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Default="00655C25" w:rsidP="008E7A9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C87DE9" w:rsidRPr="00155EC7">
        <w:rPr>
          <w:rFonts w:ascii="Times New Roman" w:hAnsi="Times New Roman"/>
          <w:sz w:val="24"/>
          <w:szCs w:val="24"/>
        </w:rPr>
        <w:t>«Послуги</w:t>
      </w:r>
      <w:r w:rsidR="00C87DE9" w:rsidRPr="00155E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155EC7">
        <w:rPr>
          <w:rFonts w:ascii="Times New Roman" w:hAnsi="Times New Roman"/>
          <w:sz w:val="24"/>
          <w:szCs w:val="24"/>
        </w:rPr>
        <w:t xml:space="preserve"> щодо </w:t>
      </w:r>
      <w:r w:rsidR="00C87DE9" w:rsidRPr="00155E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155EC7">
        <w:rPr>
          <w:rFonts w:ascii="Times New Roman" w:hAnsi="Times New Roman"/>
          <w:sz w:val="24"/>
          <w:szCs w:val="24"/>
        </w:rPr>
        <w:t>технічного</w:t>
      </w:r>
      <w:r w:rsidR="00C87DE9" w:rsidRPr="00155E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155EC7">
        <w:rPr>
          <w:rFonts w:ascii="Times New Roman" w:hAnsi="Times New Roman"/>
          <w:sz w:val="24"/>
          <w:szCs w:val="24"/>
        </w:rPr>
        <w:t xml:space="preserve"> випробовування</w:t>
      </w:r>
      <w:r w:rsidR="00C87DE9" w:rsidRPr="00155E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155EC7">
        <w:rPr>
          <w:rFonts w:ascii="Times New Roman" w:hAnsi="Times New Roman"/>
          <w:sz w:val="24"/>
          <w:szCs w:val="24"/>
        </w:rPr>
        <w:t xml:space="preserve"> й </w:t>
      </w:r>
      <w:r w:rsidR="00C87DE9" w:rsidRPr="00155E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155EC7">
        <w:rPr>
          <w:rFonts w:ascii="Times New Roman" w:hAnsi="Times New Roman"/>
          <w:sz w:val="24"/>
          <w:szCs w:val="24"/>
        </w:rPr>
        <w:t>аналізування.</w:t>
      </w:r>
      <w:r w:rsidR="00C87DE9" w:rsidRPr="00155E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155EC7">
        <w:rPr>
          <w:rFonts w:ascii="Times New Roman" w:hAnsi="Times New Roman"/>
          <w:sz w:val="24"/>
          <w:szCs w:val="24"/>
        </w:rPr>
        <w:t xml:space="preserve"> Калiбрування. ИС-1 №54. ИС-1 №596. ТН-1,5 №1249. ТН-1,5 №1250. ТН-1 №1476. ИТ-1 №74. ОПП №235.»</w:t>
      </w:r>
      <w:r w:rsidR="00C87DE9" w:rsidRPr="00155EC7">
        <w:rPr>
          <w:rFonts w:ascii="Times New Roman" w:hAnsi="Times New Roman"/>
          <w:sz w:val="24"/>
          <w:szCs w:val="24"/>
          <w:lang w:val="uk-UA" w:eastAsia="ru-RU"/>
        </w:rPr>
        <w:t xml:space="preserve">, код згідно з </w:t>
      </w:r>
      <w:r w:rsidR="00C87DE9" w:rsidRPr="00155E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ДК 021:2015: </w:t>
      </w:r>
      <w:r w:rsidR="00C87DE9" w:rsidRPr="00155EC7">
        <w:rPr>
          <w:rFonts w:ascii="Times New Roman" w:hAnsi="Times New Roman"/>
          <w:sz w:val="24"/>
          <w:szCs w:val="24"/>
          <w:lang w:eastAsia="ru-RU"/>
        </w:rPr>
        <w:t>- 90710000-7 - Екологічний менеджмент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A7418" w:rsidRPr="006B3134" w:rsidRDefault="003A7418" w:rsidP="008E7A9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3A7418">
        <w:rPr>
          <w:rFonts w:ascii="Times New Roman" w:hAnsi="Times New Roman"/>
          <w:sz w:val="24"/>
          <w:szCs w:val="24"/>
          <w:lang w:val="uk-UA" w:eastAsia="ru-RU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hyperlink r:id="rId5" w:history="1">
        <w:r w:rsidRPr="00542100">
          <w:rPr>
            <w:rStyle w:val="a3"/>
            <w:rFonts w:ascii="Times New Roman" w:hAnsi="Times New Roman"/>
            <w:sz w:val="24"/>
            <w:szCs w:val="24"/>
            <w:lang w:val="uk-UA" w:eastAsia="ru-RU"/>
          </w:rPr>
          <w:t>https://prozorro.gov.ua/tender/UA-2023-06-21-009735-a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55C25" w:rsidRPr="006B3134" w:rsidRDefault="00655C25" w:rsidP="008E7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13291" w:rsidRDefault="00655C25" w:rsidP="00D06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D06223" w:rsidRPr="00F568E7">
        <w:rPr>
          <w:rFonts w:ascii="Times New Roman" w:hAnsi="Times New Roman"/>
          <w:sz w:val="24"/>
          <w:szCs w:val="24"/>
          <w:lang w:val="uk-UA" w:eastAsia="ru-RU"/>
        </w:rPr>
        <w:t xml:space="preserve">підставою для проведення закупівлі є вимоги Закону України ст. 3 «Про метрологію та метрологічну діяльність» контроль стану навколишнього природного середовища належить до сфери законодавчо регульованої метрології. </w:t>
      </w:r>
      <w:r w:rsidR="00C87DE9" w:rsidRPr="00C87DE9">
        <w:rPr>
          <w:rFonts w:ascii="Times New Roman" w:hAnsi="Times New Roman"/>
          <w:sz w:val="24"/>
          <w:szCs w:val="24"/>
          <w:lang w:val="uk-UA"/>
        </w:rPr>
        <w:t>ИС-1 №54. ИС-1 №596. ТН-1,5 №1249. ТН-1,5 №1250. ТН-1,0 №1476. ИТ-1 №74. ОПП №235</w:t>
      </w:r>
      <w:r w:rsidR="00C87DE9" w:rsidRPr="00C87DE9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r w:rsidR="00C87DE9" w:rsidRPr="00C87DE9">
        <w:rPr>
          <w:rFonts w:ascii="Times New Roman" w:hAnsi="Times New Roman"/>
          <w:sz w:val="24"/>
          <w:szCs w:val="24"/>
          <w:lang w:val="uk-UA"/>
        </w:rPr>
        <w:t>– це</w:t>
      </w:r>
      <w:r w:rsidR="00C87DE9" w:rsidRPr="00C87DE9">
        <w:rPr>
          <w:rStyle w:val="rvts0"/>
          <w:rFonts w:ascii="Times New Roman" w:hAnsi="Times New Roman"/>
          <w:sz w:val="24"/>
          <w:szCs w:val="24"/>
          <w:lang w:val="uk-UA"/>
        </w:rPr>
        <w:t xml:space="preserve">  прилади для контролю швидкості, тиску, температури та вмісту суспендованих речовин в промислових викидах від стаціонарних джерел викидів ВП «Хмельницька АЕС», які проводяться відповідно до існуючих Дозволів на викиди забруднюючих речовин в атмосферне повітря стаціонарними джерелами.</w:t>
      </w:r>
      <w:r w:rsidR="00D06223" w:rsidRPr="00F568E7">
        <w:rPr>
          <w:rFonts w:ascii="Times New Roman" w:hAnsi="Times New Roman"/>
          <w:sz w:val="24"/>
          <w:szCs w:val="24"/>
          <w:lang w:val="uk-UA" w:eastAsia="ru-RU"/>
        </w:rPr>
        <w:t xml:space="preserve"> Результати аналізу фіксуються у відповідних журналах та електронній базі даних відділу охорони навколишнього середовища Хмельницької АЕС</w:t>
      </w:r>
      <w:r w:rsidR="00D0622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06223" w:rsidRPr="00613291" w:rsidRDefault="00D06223" w:rsidP="00D062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68E7">
        <w:rPr>
          <w:rFonts w:ascii="Times New Roman" w:hAnsi="Times New Roman"/>
          <w:sz w:val="24"/>
          <w:szCs w:val="24"/>
          <w:lang w:val="uk-UA" w:eastAsia="ru-RU"/>
        </w:rPr>
        <w:t>Проведення робіт з використанням вимірювальних приладів, що не пройшли метрологічну повірку, є порушенням вимог законодавства.</w:t>
      </w:r>
    </w:p>
    <w:p w:rsidR="00655C25" w:rsidRPr="00613291" w:rsidRDefault="00655C25" w:rsidP="006132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61329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613291" w:rsidRDefault="00655C25" w:rsidP="00613291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38E1" w:rsidRPr="00FE21D5" w:rsidRDefault="00655C25" w:rsidP="008638E1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C87DE9" w:rsidRPr="00C87DE9">
        <w:rPr>
          <w:rFonts w:ascii="Times New Roman" w:hAnsi="Times New Roman"/>
          <w:sz w:val="24"/>
          <w:szCs w:val="24"/>
          <w:lang w:val="uk-UA"/>
        </w:rPr>
        <w:t>12</w:t>
      </w:r>
      <w:r w:rsidR="00C87DE9">
        <w:rPr>
          <w:rFonts w:ascii="Times New Roman" w:hAnsi="Times New Roman"/>
          <w:sz w:val="24"/>
          <w:szCs w:val="24"/>
        </w:rPr>
        <w:t> </w:t>
      </w:r>
      <w:r w:rsidR="00C87DE9" w:rsidRPr="00C87DE9">
        <w:rPr>
          <w:rFonts w:ascii="Times New Roman" w:hAnsi="Times New Roman"/>
          <w:sz w:val="24"/>
          <w:szCs w:val="24"/>
          <w:lang w:val="uk-UA"/>
        </w:rPr>
        <w:t>350,00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грн (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дванад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цять тисяч триста 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п’ятдесят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грн 00 коп.) без ПДВ; </w:t>
      </w:r>
      <w:r w:rsidR="00C87DE9" w:rsidRPr="00C87DE9">
        <w:rPr>
          <w:rFonts w:ascii="Times New Roman" w:hAnsi="Times New Roman"/>
          <w:sz w:val="24"/>
          <w:szCs w:val="24"/>
          <w:lang w:val="uk-UA"/>
        </w:rPr>
        <w:t>14</w:t>
      </w:r>
      <w:r w:rsidR="00C87DE9">
        <w:rPr>
          <w:rFonts w:ascii="Times New Roman" w:hAnsi="Times New Roman"/>
          <w:sz w:val="24"/>
          <w:szCs w:val="24"/>
        </w:rPr>
        <w:t> </w:t>
      </w:r>
      <w:r w:rsidR="00C87DE9" w:rsidRPr="00C87DE9">
        <w:rPr>
          <w:rFonts w:ascii="Times New Roman" w:hAnsi="Times New Roman"/>
          <w:sz w:val="24"/>
          <w:szCs w:val="24"/>
          <w:lang w:val="uk-UA"/>
        </w:rPr>
        <w:t>820,00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,00 (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чотирнад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цять тисяч 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ві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сімсот 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двадця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т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ь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грн 00 коп.) з ПДВ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FE21D5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4B0A3E" w:rsidRDefault="00655C25" w:rsidP="008E7A93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p w:rsidR="008638E1" w:rsidRPr="006B3134" w:rsidRDefault="008638E1" w:rsidP="006476D1">
      <w:pPr>
        <w:pStyle w:val="NoSpacing"/>
        <w:ind w:right="-284"/>
        <w:rPr>
          <w:lang w:val="uk-UA"/>
        </w:rPr>
      </w:pPr>
    </w:p>
    <w:sectPr w:rsidR="008638E1" w:rsidRPr="006B3134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0726E5"/>
    <w:rsid w:val="00131441"/>
    <w:rsid w:val="001600AE"/>
    <w:rsid w:val="00183238"/>
    <w:rsid w:val="001921D7"/>
    <w:rsid w:val="001A58BA"/>
    <w:rsid w:val="00200251"/>
    <w:rsid w:val="00260C43"/>
    <w:rsid w:val="002F0201"/>
    <w:rsid w:val="003A2A53"/>
    <w:rsid w:val="003A7418"/>
    <w:rsid w:val="003F5971"/>
    <w:rsid w:val="0041122E"/>
    <w:rsid w:val="004B0A3E"/>
    <w:rsid w:val="004C6104"/>
    <w:rsid w:val="0052182C"/>
    <w:rsid w:val="0055574E"/>
    <w:rsid w:val="006107C3"/>
    <w:rsid w:val="00613291"/>
    <w:rsid w:val="006307E6"/>
    <w:rsid w:val="006476D1"/>
    <w:rsid w:val="00655C25"/>
    <w:rsid w:val="006B3134"/>
    <w:rsid w:val="00750417"/>
    <w:rsid w:val="00754A47"/>
    <w:rsid w:val="007E724F"/>
    <w:rsid w:val="00805C7A"/>
    <w:rsid w:val="008638E1"/>
    <w:rsid w:val="008E7A93"/>
    <w:rsid w:val="00972346"/>
    <w:rsid w:val="00A0162E"/>
    <w:rsid w:val="00A01809"/>
    <w:rsid w:val="00B17F50"/>
    <w:rsid w:val="00B2279D"/>
    <w:rsid w:val="00B31580"/>
    <w:rsid w:val="00C830E3"/>
    <w:rsid w:val="00C87DE9"/>
    <w:rsid w:val="00CD32B2"/>
    <w:rsid w:val="00D06223"/>
    <w:rsid w:val="00F12291"/>
    <w:rsid w:val="00F47BE7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41662-4C49-44FD-9759-FB46435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Без інтервалів1"/>
    <w:locked/>
    <w:rsid w:val="007E724F"/>
    <w:pPr>
      <w:jc w:val="both"/>
    </w:pPr>
    <w:rPr>
      <w:rFonts w:ascii="Times New Roman" w:eastAsia="Batang" w:hAnsi="Times New Roman"/>
      <w:sz w:val="24"/>
      <w:lang w:eastAsia="ru-RU"/>
    </w:rPr>
  </w:style>
  <w:style w:type="character" w:customStyle="1" w:styleId="rvts0">
    <w:name w:val="rvts0"/>
    <w:rsid w:val="00C87D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1-0097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2219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https://prozorro.gov.ua/tender/UA-2023-06-21-009735-a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2023-06-23T11:13:00Z</dcterms:created>
  <dcterms:modified xsi:type="dcterms:W3CDTF">2023-06-23T11:13:00Z</dcterms:modified>
</cp:coreProperties>
</file>