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8E6C3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8E6C3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8E6C3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8E6C37" w:rsidRDefault="00B4720A" w:rsidP="00B4720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E6C3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Назва предмета закупівлі: </w:t>
      </w:r>
      <w:r w:rsidR="008150F0" w:rsidRPr="008150F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Підвищення кваліфікації за напрямом: «Проведення психофізіологічних досліджень із застосуванням поліграфа» </w:t>
      </w:r>
      <w:r w:rsidR="00D4182D" w:rsidRPr="00D4182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(код ДК 021:2015 - 80330000-6,  Послуги у сфері освіти в галузі безпеки)</w:t>
      </w:r>
      <w:r w:rsidR="00B167FA" w:rsidRPr="008E6C3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F14EA5" w:rsidRPr="008E6C37" w:rsidRDefault="00F14EA5" w:rsidP="00B4720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4182D" w:rsidRPr="00D4182D" w:rsidRDefault="008E6C37" w:rsidP="00D4182D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D4182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Закупівля проводиться з метою</w:t>
      </w:r>
      <w:r w:rsidR="00D4182D" w:rsidRPr="00D4182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:</w:t>
      </w:r>
    </w:p>
    <w:p w:rsidR="007B246A" w:rsidRPr="007B246A" w:rsidRDefault="007B246A" w:rsidP="007B246A">
      <w:pPr>
        <w:keepNext/>
        <w:tabs>
          <w:tab w:val="num" w:pos="1080"/>
        </w:tabs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- прохо</w:t>
      </w:r>
      <w:r w:rsidRPr="007B24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дження підвищення кваліфікації працівника ВП ХАЕС за напрямом: «Проведення психофізіологічних досліджень із застосуванням поліграфа»;</w:t>
      </w:r>
    </w:p>
    <w:p w:rsidR="007B246A" w:rsidRPr="007B246A" w:rsidRDefault="007B246A" w:rsidP="007B246A">
      <w:pPr>
        <w:keepNext/>
        <w:tabs>
          <w:tab w:val="num" w:pos="1080"/>
        </w:tabs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- </w:t>
      </w:r>
      <w:r w:rsidRPr="007B24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отримання знань щодо основ фізіології, психофізіології та психології для поліграфологів;</w:t>
      </w:r>
    </w:p>
    <w:p w:rsidR="007B246A" w:rsidRPr="007B246A" w:rsidRDefault="007B246A" w:rsidP="007B246A">
      <w:pPr>
        <w:keepNext/>
        <w:tabs>
          <w:tab w:val="num" w:pos="1080"/>
        </w:tabs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- </w:t>
      </w:r>
      <w:r w:rsidRPr="007B24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отримання знань щодо світової історіографії психофізіологічних досліджень із застосуванням поліграфа;</w:t>
      </w:r>
    </w:p>
    <w:p w:rsidR="007B246A" w:rsidRPr="007B246A" w:rsidRDefault="007B246A" w:rsidP="007B246A">
      <w:pPr>
        <w:keepNext/>
        <w:tabs>
          <w:tab w:val="num" w:pos="1080"/>
        </w:tabs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- </w:t>
      </w:r>
      <w:r w:rsidRPr="007B24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отримання знань щодо нормативно-правового регулювання діяльності поліграфолога;</w:t>
      </w:r>
    </w:p>
    <w:p w:rsidR="007B246A" w:rsidRPr="007B246A" w:rsidRDefault="007B246A" w:rsidP="007B246A">
      <w:pPr>
        <w:keepNext/>
        <w:tabs>
          <w:tab w:val="num" w:pos="1080"/>
        </w:tabs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- </w:t>
      </w:r>
      <w:r w:rsidRPr="007B24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освоєння роботи з поліграфом щодо застосування компонентів приладу, налаштування та роботи приладу, роботи в програмі, калібрування приладу та інше;</w:t>
      </w:r>
    </w:p>
    <w:p w:rsidR="007B246A" w:rsidRPr="007B246A" w:rsidRDefault="007B246A" w:rsidP="007B246A">
      <w:pPr>
        <w:keepNext/>
        <w:tabs>
          <w:tab w:val="num" w:pos="1080"/>
        </w:tabs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- </w:t>
      </w:r>
      <w:r w:rsidRPr="007B24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освоєння валідних поліграфологічних методик та систем бального оцінювання;</w:t>
      </w:r>
    </w:p>
    <w:p w:rsidR="007B246A" w:rsidRPr="007B246A" w:rsidRDefault="007B246A" w:rsidP="007B246A">
      <w:pPr>
        <w:keepNext/>
        <w:tabs>
          <w:tab w:val="num" w:pos="1080"/>
        </w:tabs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- </w:t>
      </w:r>
      <w:r w:rsidRPr="007B24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отримання знань стосовно видів протидії поліграфологічному дослідженню та контрзаходи;</w:t>
      </w:r>
    </w:p>
    <w:p w:rsidR="007B246A" w:rsidRPr="007B246A" w:rsidRDefault="007B246A" w:rsidP="007B246A">
      <w:pPr>
        <w:keepNext/>
        <w:tabs>
          <w:tab w:val="num" w:pos="1080"/>
        </w:tabs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- </w:t>
      </w:r>
      <w:r w:rsidRPr="007B24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освоєння специфіки складання довідки за результатами полігрфологічного дослідження;</w:t>
      </w:r>
    </w:p>
    <w:p w:rsidR="008E6C37" w:rsidRPr="007B246A" w:rsidRDefault="007B246A" w:rsidP="007B246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- </w:t>
      </w:r>
      <w:r w:rsidRPr="007B24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ознайомлення із міжнародними та вітчизняними стандартами, які регулюють поліграфологічну діяльність</w:t>
      </w:r>
    </w:p>
    <w:p w:rsidR="007B246A" w:rsidRPr="008E6C37" w:rsidRDefault="007B246A" w:rsidP="0064680D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  <w:rPr>
          <w:lang w:val="uk-UA"/>
        </w:rPr>
      </w:pPr>
    </w:p>
    <w:p w:rsidR="00B43911" w:rsidRPr="008E6C37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E6C3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8E6C3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8E6C3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8E6C3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8E6C3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4F55B7" w:rsidRPr="008E6C37" w:rsidRDefault="004F55B7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8E6C37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E6C3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8E6C37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B820E4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6C37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8E6C37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F14EA5" w:rsidRPr="008E6C37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460409" w:rsidRPr="00275EF0">
          <w:rPr>
            <w:rStyle w:val="a3"/>
            <w:rFonts w:ascii="Times New Roman" w:hAnsi="Times New Roman"/>
            <w:sz w:val="24"/>
            <w:szCs w:val="24"/>
          </w:rPr>
          <w:t>https://prozorro.gov.ua/tender/UA-2023-06-08-015039-a</w:t>
        </w:r>
      </w:hyperlink>
    </w:p>
    <w:p w:rsidR="00460409" w:rsidRPr="0076592D" w:rsidRDefault="00460409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3815B0" w:rsidRPr="008E6C37" w:rsidRDefault="003815B0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B458D" w:rsidRPr="008E6C37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79"/>
        <w:tblW w:w="0" w:type="auto"/>
        <w:tblLook w:val="01E0" w:firstRow="1" w:lastRow="1" w:firstColumn="1" w:lastColumn="1" w:noHBand="0" w:noVBand="0"/>
      </w:tblPr>
      <w:tblGrid>
        <w:gridCol w:w="5328"/>
        <w:gridCol w:w="4140"/>
      </w:tblGrid>
      <w:tr w:rsidR="008150F0" w:rsidRPr="00FF61B1" w:rsidTr="008150F0">
        <w:tc>
          <w:tcPr>
            <w:tcW w:w="5328" w:type="dxa"/>
          </w:tcPr>
          <w:p w:rsidR="008150F0" w:rsidRPr="00FF61B1" w:rsidRDefault="008150F0" w:rsidP="008150F0">
            <w:pPr>
              <w:pStyle w:val="a7"/>
              <w:rPr>
                <w:szCs w:val="24"/>
              </w:rPr>
            </w:pPr>
            <w:r w:rsidRPr="00FF61B1">
              <w:rPr>
                <w:szCs w:val="24"/>
              </w:rPr>
              <w:t>В. о. начальника НТЦ</w:t>
            </w:r>
          </w:p>
        </w:tc>
        <w:tc>
          <w:tcPr>
            <w:tcW w:w="4140" w:type="dxa"/>
          </w:tcPr>
          <w:p w:rsidR="008150F0" w:rsidRPr="00FF61B1" w:rsidRDefault="008150F0" w:rsidP="008150F0">
            <w:pPr>
              <w:pStyle w:val="a8"/>
              <w:rPr>
                <w:szCs w:val="24"/>
              </w:rPr>
            </w:pPr>
            <w:r w:rsidRPr="00FF61B1">
              <w:rPr>
                <w:szCs w:val="24"/>
              </w:rPr>
              <w:t>Андрій СТОРОЩУК</w:t>
            </w:r>
          </w:p>
        </w:tc>
      </w:tr>
    </w:tbl>
    <w:p w:rsidR="005B458D" w:rsidRPr="008E6C37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RPr="008E6C37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253DD"/>
    <w:multiLevelType w:val="hybridMultilevel"/>
    <w:tmpl w:val="E02EFC00"/>
    <w:lvl w:ilvl="0" w:tplc="B88A31B2">
      <w:start w:val="1"/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F4CE2"/>
    <w:rsid w:val="003815B0"/>
    <w:rsid w:val="00460409"/>
    <w:rsid w:val="004C1E9A"/>
    <w:rsid w:val="004C7AD2"/>
    <w:rsid w:val="004F068D"/>
    <w:rsid w:val="004F55B7"/>
    <w:rsid w:val="005B458D"/>
    <w:rsid w:val="00621C4C"/>
    <w:rsid w:val="0064680D"/>
    <w:rsid w:val="007071E7"/>
    <w:rsid w:val="0076592D"/>
    <w:rsid w:val="007661E3"/>
    <w:rsid w:val="007B246A"/>
    <w:rsid w:val="00805527"/>
    <w:rsid w:val="00811CDA"/>
    <w:rsid w:val="008150F0"/>
    <w:rsid w:val="00815808"/>
    <w:rsid w:val="008E1728"/>
    <w:rsid w:val="008E6C37"/>
    <w:rsid w:val="00956288"/>
    <w:rsid w:val="009A4445"/>
    <w:rsid w:val="009C1DE2"/>
    <w:rsid w:val="00AB12C4"/>
    <w:rsid w:val="00B167FA"/>
    <w:rsid w:val="00B27D7E"/>
    <w:rsid w:val="00B4272F"/>
    <w:rsid w:val="00B43911"/>
    <w:rsid w:val="00B4720A"/>
    <w:rsid w:val="00B820E4"/>
    <w:rsid w:val="00B93D3A"/>
    <w:rsid w:val="00BF544E"/>
    <w:rsid w:val="00C02912"/>
    <w:rsid w:val="00CA2800"/>
    <w:rsid w:val="00D4182D"/>
    <w:rsid w:val="00D60DD1"/>
    <w:rsid w:val="00DD35ED"/>
    <w:rsid w:val="00F1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C944B-451D-40F0-97E5-0BCC9947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14EA5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/>
      <w:b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91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locked/>
    <w:rsid w:val="00F14EA5"/>
    <w:rPr>
      <w:b/>
      <w:sz w:val="36"/>
      <w:szCs w:val="36"/>
      <w:lang w:val="ru-RU" w:eastAsia="ru-RU" w:bidi="ar-SA"/>
    </w:rPr>
  </w:style>
  <w:style w:type="paragraph" w:styleId="a6">
    <w:name w:val="Normal (Web)"/>
    <w:basedOn w:val="a"/>
    <w:rsid w:val="00F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0">
    <w:name w:val="rvts0"/>
    <w:rsid w:val="00DD35ED"/>
  </w:style>
  <w:style w:type="character" w:customStyle="1" w:styleId="rvts9">
    <w:name w:val="rvts9"/>
    <w:rsid w:val="00DD35ED"/>
  </w:style>
  <w:style w:type="paragraph" w:customStyle="1" w:styleId="a7">
    <w:name w:val="Должность подписывающего"/>
    <w:basedOn w:val="a"/>
    <w:rsid w:val="008150F0"/>
    <w:pPr>
      <w:spacing w:after="0" w:line="240" w:lineRule="auto"/>
      <w:jc w:val="both"/>
    </w:pPr>
    <w:rPr>
      <w:rFonts w:ascii="Times New Roman" w:eastAsia="Batang" w:hAnsi="Times New Roman"/>
      <w:sz w:val="24"/>
      <w:szCs w:val="20"/>
      <w:lang w:eastAsia="ru-RU"/>
    </w:rPr>
  </w:style>
  <w:style w:type="paragraph" w:customStyle="1" w:styleId="a8">
    <w:name w:val="ФИО подписывающего"/>
    <w:basedOn w:val="a7"/>
    <w:rsid w:val="008150F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6-08-01503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</CharactersWithSpaces>
  <SharedDoc>false</SharedDoc>
  <HLinks>
    <vt:vector size="6" baseType="variant">
      <vt:variant>
        <vt:i4>5832771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https://prozorro.gov.ua/tender/UA-2023-06-08-015039-a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2023-06-12T11:21:00Z</dcterms:created>
  <dcterms:modified xsi:type="dcterms:W3CDTF">2023-06-12T11:21:00Z</dcterms:modified>
</cp:coreProperties>
</file>