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Pr="00C93152" w:rsidRDefault="00974A88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F705A">
        <w:rPr>
          <w:rFonts w:ascii="Times New Roman" w:hAnsi="Times New Roman"/>
          <w:sz w:val="24"/>
          <w:szCs w:val="24"/>
        </w:rPr>
        <w:t xml:space="preserve">Комплектна трансформаторна підстанція </w:t>
      </w:r>
      <w:bookmarkEnd w:id="0"/>
      <w:r w:rsidRPr="005F705A">
        <w:rPr>
          <w:rFonts w:ascii="Times New Roman" w:hAnsi="Times New Roman"/>
          <w:sz w:val="24"/>
          <w:szCs w:val="24"/>
        </w:rPr>
        <w:t>(код  31170000-8</w:t>
      </w:r>
      <w:r w:rsidR="002512AE" w:rsidRPr="005F705A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5F705A">
        <w:rPr>
          <w:rFonts w:ascii="Times New Roman" w:hAnsi="Times New Roman"/>
          <w:sz w:val="24"/>
          <w:szCs w:val="24"/>
        </w:rPr>
        <w:t xml:space="preserve"> згідно ДК 021:2015 –</w:t>
      </w:r>
      <w:r w:rsidRPr="005F705A">
        <w:rPr>
          <w:rFonts w:ascii="Times New Roman" w:hAnsi="Times New Roman"/>
          <w:spacing w:val="1"/>
          <w:sz w:val="24"/>
          <w:szCs w:val="24"/>
        </w:rPr>
        <w:t xml:space="preserve"> Трансформатори</w:t>
      </w:r>
      <w:r w:rsidR="002512AE" w:rsidRPr="005F705A">
        <w:rPr>
          <w:rFonts w:ascii="Times New Roman" w:hAnsi="Times New Roman"/>
          <w:sz w:val="24"/>
          <w:szCs w:val="24"/>
        </w:rPr>
        <w:t xml:space="preserve">). </w:t>
      </w:r>
      <w:r w:rsidR="002512AE" w:rsidRPr="0072382E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</w:t>
      </w:r>
      <w:r w:rsidR="002512AE" w:rsidRPr="00C93152">
        <w:rPr>
          <w:rFonts w:ascii="Times New Roman" w:hAnsi="Times New Roman"/>
          <w:sz w:val="24"/>
          <w:szCs w:val="24"/>
        </w:rPr>
        <w:t>:</w:t>
      </w:r>
      <w:r w:rsidR="005F705A" w:rsidRPr="005F705A">
        <w:t xml:space="preserve"> </w:t>
      </w:r>
      <w:hyperlink r:id="rId6" w:history="1">
        <w:r w:rsidR="005F705A" w:rsidRPr="005F705A">
          <w:rPr>
            <w:rStyle w:val="a3"/>
            <w:rFonts w:ascii="Times New Roman" w:hAnsi="Times New Roman"/>
            <w:sz w:val="24"/>
            <w:szCs w:val="24"/>
          </w:rPr>
          <w:t>https://prozorro.gov.ua/tender/UA-2023-05-31-010226-a</w:t>
        </w:r>
      </w:hyperlink>
      <w:r w:rsidR="005F705A">
        <w:rPr>
          <w:rFonts w:ascii="Times New Roman" w:hAnsi="Times New Roman"/>
          <w:sz w:val="24"/>
          <w:szCs w:val="24"/>
        </w:rPr>
        <w:t>.</w:t>
      </w:r>
    </w:p>
    <w:p w:rsidR="005B458D" w:rsidRPr="00E8041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53E16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54A5"/>
    <w:rsid w:val="000443AD"/>
    <w:rsid w:val="00080D38"/>
    <w:rsid w:val="001C399A"/>
    <w:rsid w:val="002512AE"/>
    <w:rsid w:val="0026046D"/>
    <w:rsid w:val="003738BA"/>
    <w:rsid w:val="003815B0"/>
    <w:rsid w:val="003D473B"/>
    <w:rsid w:val="004A20E4"/>
    <w:rsid w:val="004B25C4"/>
    <w:rsid w:val="00545D5A"/>
    <w:rsid w:val="00553E16"/>
    <w:rsid w:val="005B458D"/>
    <w:rsid w:val="005F705A"/>
    <w:rsid w:val="00706BA0"/>
    <w:rsid w:val="0072382E"/>
    <w:rsid w:val="007B3E35"/>
    <w:rsid w:val="008E1728"/>
    <w:rsid w:val="00974A88"/>
    <w:rsid w:val="00A16B72"/>
    <w:rsid w:val="00B16473"/>
    <w:rsid w:val="00B36E6C"/>
    <w:rsid w:val="00B43911"/>
    <w:rsid w:val="00B66912"/>
    <w:rsid w:val="00C02912"/>
    <w:rsid w:val="00C93152"/>
    <w:rsid w:val="00D100CD"/>
    <w:rsid w:val="00E52D5C"/>
    <w:rsid w:val="00E80413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31-01022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D404D-8159-4081-97BA-9985E5CC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2023-06-01T11:44:00Z</dcterms:created>
  <dcterms:modified xsi:type="dcterms:W3CDTF">2023-06-01T11:44:00Z</dcterms:modified>
</cp:coreProperties>
</file>