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Default="007B1308" w:rsidP="00895D9F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proofErr w:type="spellStart"/>
      <w:r w:rsidRPr="007B1308">
        <w:rPr>
          <w:rFonts w:ascii="Times New Roman" w:hAnsi="Times New Roman"/>
          <w:sz w:val="24"/>
          <w:szCs w:val="24"/>
        </w:rPr>
        <w:t>Металоформа</w:t>
      </w:r>
      <w:proofErr w:type="spellEnd"/>
      <w:r w:rsidRPr="007B1308">
        <w:rPr>
          <w:rFonts w:ascii="Times New Roman" w:hAnsi="Times New Roman"/>
          <w:sz w:val="24"/>
          <w:szCs w:val="24"/>
        </w:rPr>
        <w:t xml:space="preserve"> для бордюр</w:t>
      </w:r>
      <w:r w:rsidR="00896A63" w:rsidRPr="00896A63">
        <w:rPr>
          <w:rFonts w:ascii="Times New Roman" w:hAnsi="Times New Roman"/>
          <w:sz w:val="24"/>
          <w:szCs w:val="24"/>
        </w:rPr>
        <w:t xml:space="preserve"> </w:t>
      </w:r>
      <w:bookmarkEnd w:id="0"/>
      <w:r w:rsidR="008266C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Код ДК 4421</w:t>
      </w:r>
      <w:r w:rsidR="003A158C" w:rsidRPr="003A158C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5</w:t>
      </w:r>
      <w:r w:rsidR="003A158C" w:rsidRPr="003A158C">
        <w:rPr>
          <w:rFonts w:ascii="Times New Roman" w:hAnsi="Times New Roman"/>
          <w:sz w:val="24"/>
          <w:szCs w:val="24"/>
        </w:rPr>
        <w:t xml:space="preserve"> (ДК 021:2015 – </w:t>
      </w:r>
      <w:r w:rsidRPr="007B1308">
        <w:rPr>
          <w:rFonts w:ascii="Times New Roman" w:hAnsi="Times New Roman"/>
          <w:sz w:val="24"/>
          <w:szCs w:val="24"/>
        </w:rPr>
        <w:t>Конструкції та їх частини</w:t>
      </w:r>
      <w:r w:rsidR="003A158C" w:rsidRPr="003A158C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</w:t>
      </w:r>
    </w:p>
    <w:p w:rsidR="008266C8" w:rsidRDefault="008266C8" w:rsidP="00826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8266C8" w:rsidRDefault="008266C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8266C8" w:rsidRDefault="008266C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8266C8">
          <w:rPr>
            <w:rStyle w:val="a3"/>
            <w:rFonts w:ascii="Times New Roman" w:hAnsi="Times New Roman"/>
            <w:sz w:val="24"/>
            <w:szCs w:val="24"/>
          </w:rPr>
          <w:t>https://prozorro.gov.ua/tender/UA-2023-05-25-000494-a</w:t>
        </w:r>
      </w:hyperlink>
      <w:r w:rsidRPr="008266C8">
        <w:rPr>
          <w:rFonts w:ascii="Times New Roman" w:hAnsi="Times New Roman"/>
          <w:sz w:val="24"/>
          <w:szCs w:val="24"/>
        </w:rPr>
        <w:t xml:space="preserve"> </w:t>
      </w:r>
    </w:p>
    <w:sectPr w:rsidR="005B458D" w:rsidRPr="008266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0E7725"/>
    <w:rsid w:val="00115A35"/>
    <w:rsid w:val="001C399A"/>
    <w:rsid w:val="002741FF"/>
    <w:rsid w:val="003815B0"/>
    <w:rsid w:val="00383399"/>
    <w:rsid w:val="003A158C"/>
    <w:rsid w:val="00545D5A"/>
    <w:rsid w:val="005B430F"/>
    <w:rsid w:val="005B458D"/>
    <w:rsid w:val="00756E94"/>
    <w:rsid w:val="007B1308"/>
    <w:rsid w:val="008266C8"/>
    <w:rsid w:val="00895D9F"/>
    <w:rsid w:val="00896A63"/>
    <w:rsid w:val="008E1728"/>
    <w:rsid w:val="00A01515"/>
    <w:rsid w:val="00B43911"/>
    <w:rsid w:val="00B66912"/>
    <w:rsid w:val="00B85C08"/>
    <w:rsid w:val="00C02912"/>
    <w:rsid w:val="00D100CD"/>
    <w:rsid w:val="00E52D5C"/>
    <w:rsid w:val="00EC53E0"/>
    <w:rsid w:val="00E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9356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25-00049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42320-DBCF-42D5-8785-A63B5971D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2023-05-25T05:56:00Z</dcterms:created>
  <dcterms:modified xsi:type="dcterms:W3CDTF">2023-05-25T05:56:00Z</dcterms:modified>
</cp:coreProperties>
</file>