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72" w:rsidRPr="00683B41" w:rsidRDefault="00F76772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3B4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F76772" w:rsidRPr="00683B41" w:rsidRDefault="00F76772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F76772" w:rsidRPr="00111D65" w:rsidRDefault="00F76772" w:rsidP="00B140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F76772" w:rsidRPr="00111D65" w:rsidRDefault="00F76772" w:rsidP="00B1401C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76772" w:rsidRPr="00B1401C" w:rsidRDefault="00F76772" w:rsidP="00B1401C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F123B" w:rsidRPr="00B1401C" w:rsidRDefault="004510ED" w:rsidP="00B1401C">
      <w:pPr>
        <w:keepLines/>
        <w:spacing w:before="60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111D65">
        <w:rPr>
          <w:rFonts w:ascii="Times New Roman" w:hAnsi="Times New Roman"/>
          <w:sz w:val="24"/>
          <w:szCs w:val="24"/>
        </w:rPr>
        <w:t>ДБН А.2.2-3:2014. Ремонт (відновлення) антикорозійного покриття зовнішніх стін фасадів ВП ХАЕС у важкодоступних місцях.</w:t>
      </w:r>
      <w:r w:rsidR="00665C13" w:rsidRPr="00111D65">
        <w:rPr>
          <w:rFonts w:ascii="Times New Roman" w:hAnsi="Times New Roman"/>
          <w:sz w:val="24"/>
          <w:szCs w:val="24"/>
        </w:rPr>
        <w:t xml:space="preserve"> </w:t>
      </w:r>
      <w:r w:rsidR="00665C13" w:rsidRPr="00111D65">
        <w:rPr>
          <w:rFonts w:ascii="Times New Roman" w:eastAsia="Times New Roman" w:hAnsi="Times New Roman"/>
          <w:sz w:val="24"/>
          <w:szCs w:val="24"/>
          <w:lang w:eastAsia="ru-RU"/>
        </w:rPr>
        <w:t>Код за ДК 021:2015 –  45260000-7   (Покрівельні роботи та інші спеціалізовані будівельні роботи).</w:t>
      </w:r>
      <w:r w:rsidR="00B14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6772" w:rsidRPr="00111D65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r w:rsidR="00665C13" w:rsidRPr="00111D65">
        <w:rPr>
          <w:rFonts w:ascii="Times New Roman" w:eastAsia="Times New Roman" w:hAnsi="Times New Roman"/>
          <w:sz w:val="24"/>
          <w:szCs w:val="24"/>
          <w:lang w:eastAsia="ru-RU"/>
        </w:rPr>
        <w:t>закупівель:</w:t>
      </w:r>
      <w:r w:rsidR="00B1401C" w:rsidRPr="00B1401C">
        <w:t xml:space="preserve"> </w:t>
      </w:r>
      <w:hyperlink r:id="rId4" w:history="1">
        <w:r w:rsidR="00B1401C" w:rsidRPr="00173C5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https://prozorro.gov.ua/tender/UA-2023-04-05-010233-a</w:t>
        </w:r>
      </w:hyperlink>
      <w:r w:rsidR="00B140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sectPr w:rsidR="008F123B" w:rsidRPr="00B14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8"/>
    <w:rsid w:val="00111D65"/>
    <w:rsid w:val="003740F3"/>
    <w:rsid w:val="004510ED"/>
    <w:rsid w:val="00494458"/>
    <w:rsid w:val="00665C13"/>
    <w:rsid w:val="00683B41"/>
    <w:rsid w:val="009642E8"/>
    <w:rsid w:val="00B1401C"/>
    <w:rsid w:val="00B95F7D"/>
    <w:rsid w:val="00DC7682"/>
    <w:rsid w:val="00F3454F"/>
    <w:rsid w:val="00F4321E"/>
    <w:rsid w:val="00F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B669"/>
  <w15:chartTrackingRefBased/>
  <w15:docId w15:val="{D1680E12-6412-4E87-BEB2-C144D11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72"/>
    <w:pPr>
      <w:ind w:left="720"/>
      <w:contextualSpacing/>
    </w:pPr>
  </w:style>
  <w:style w:type="table" w:styleId="a4">
    <w:name w:val="Table Grid"/>
    <w:basedOn w:val="a1"/>
    <w:uiPriority w:val="39"/>
    <w:rsid w:val="00F76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4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5-01023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Душнюк Василь Анатолійович</dc:creator>
  <cp:keywords/>
  <dc:description/>
  <cp:lastModifiedBy>Кравчук Оксана Анатоліївна</cp:lastModifiedBy>
  <cp:revision>3</cp:revision>
  <dcterms:created xsi:type="dcterms:W3CDTF">2023-04-05T13:18:00Z</dcterms:created>
  <dcterms:modified xsi:type="dcterms:W3CDTF">2023-04-05T13:22:00Z</dcterms:modified>
</cp:coreProperties>
</file>