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7B1D81" w:rsidP="007B1D81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</w:t>
      </w:r>
      <w:r w:rsidRPr="002A01F7">
        <w:rPr>
          <w:rFonts w:ascii="Times New Roman" w:hAnsi="Times New Roman"/>
          <w:sz w:val="24"/>
          <w:szCs w:val="24"/>
        </w:rPr>
        <w:t>ироби абразивні в асортименті</w:t>
      </w:r>
      <w:r w:rsidRPr="00AF14F9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5B458D">
        <w:rPr>
          <w:rFonts w:ascii="Times New Roman" w:hAnsi="Times New Roman"/>
          <w:sz w:val="24"/>
          <w:szCs w:val="24"/>
        </w:rPr>
        <w:t xml:space="preserve">(код </w:t>
      </w:r>
      <w:r w:rsidRPr="002A01F7">
        <w:rPr>
          <w:rFonts w:ascii="Times New Roman" w:hAnsi="Times New Roman"/>
          <w:sz w:val="24"/>
          <w:szCs w:val="24"/>
        </w:rPr>
        <w:t xml:space="preserve">14810000-2 </w:t>
      </w:r>
      <w:r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2A01F7">
        <w:rPr>
          <w:rFonts w:ascii="Times New Roman" w:hAnsi="Times New Roman"/>
          <w:sz w:val="24"/>
          <w:szCs w:val="24"/>
        </w:rPr>
        <w:t>абразивні вироби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</w:t>
      </w:r>
      <w:r w:rsidR="00B43911"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 w:rsidR="00B4391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260464">
          <w:rPr>
            <w:rStyle w:val="a3"/>
            <w:rFonts w:ascii="Times New Roman" w:hAnsi="Times New Roman"/>
            <w:sz w:val="24"/>
            <w:szCs w:val="24"/>
          </w:rPr>
          <w:t>https://prozorro.gov.ua/tender/UA-2023-02-16-001393-a</w:t>
        </w:r>
      </w:hyperlink>
    </w:p>
    <w:sectPr w:rsidR="00B43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6FAC"/>
    <w:rsid w:val="002A01F7"/>
    <w:rsid w:val="00307473"/>
    <w:rsid w:val="003815B0"/>
    <w:rsid w:val="005B458D"/>
    <w:rsid w:val="007B00CC"/>
    <w:rsid w:val="007B1D81"/>
    <w:rsid w:val="008E1728"/>
    <w:rsid w:val="00AF14F9"/>
    <w:rsid w:val="00B43911"/>
    <w:rsid w:val="00B66912"/>
    <w:rsid w:val="00C02912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6-00139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BBAD3-EC17-477A-987A-5F9D7736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2023-02-17T14:41:00Z</dcterms:created>
  <dcterms:modified xsi:type="dcterms:W3CDTF">2023-02-17T14:41:00Z</dcterms:modified>
</cp:coreProperties>
</file>