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90CFD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</w:t>
      </w:r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політику у сфері публічних закупівель, примірної методики визначення очікуваної вартості предмета закупівлі.</w:t>
      </w:r>
    </w:p>
    <w:p w:rsidR="005B458D" w:rsidRPr="00890CFD" w:rsidRDefault="00E61543" w:rsidP="00E61543">
      <w:pPr>
        <w:jc w:val="both"/>
        <w:rPr>
          <w:rFonts w:ascii="Times New Roman" w:hAnsi="Times New Roman"/>
          <w:sz w:val="24"/>
          <w:szCs w:val="24"/>
        </w:rPr>
      </w:pPr>
      <w:r w:rsidRPr="00890CFD">
        <w:rPr>
          <w:rFonts w:ascii="Times New Roman" w:hAnsi="Times New Roman"/>
          <w:sz w:val="24"/>
          <w:szCs w:val="24"/>
        </w:rPr>
        <w:t xml:space="preserve">       </w:t>
      </w:r>
      <w:bookmarkStart w:id="0" w:name="_GoBack"/>
      <w:r w:rsidR="00C3331A">
        <w:rPr>
          <w:rFonts w:ascii="Times New Roman" w:hAnsi="Times New Roman"/>
          <w:sz w:val="24"/>
          <w:szCs w:val="24"/>
        </w:rPr>
        <w:t>В</w:t>
      </w:r>
      <w:r w:rsidR="00014733">
        <w:rPr>
          <w:rFonts w:ascii="Times New Roman" w:hAnsi="Times New Roman"/>
          <w:sz w:val="24"/>
          <w:szCs w:val="24"/>
        </w:rPr>
        <w:t>аги в асортименті</w:t>
      </w:r>
      <w:r w:rsidR="00EE37AD" w:rsidRPr="00890CFD">
        <w:rPr>
          <w:rFonts w:ascii="Times New Roman" w:hAnsi="Times New Roman"/>
          <w:sz w:val="24"/>
          <w:szCs w:val="24"/>
        </w:rPr>
        <w:t xml:space="preserve"> </w:t>
      </w:r>
      <w:bookmarkEnd w:id="0"/>
      <w:r w:rsidR="00B43911" w:rsidRPr="00890CFD">
        <w:rPr>
          <w:rFonts w:ascii="Times New Roman" w:hAnsi="Times New Roman"/>
          <w:sz w:val="24"/>
          <w:szCs w:val="24"/>
        </w:rPr>
        <w:t xml:space="preserve">(код </w:t>
      </w:r>
      <w:r w:rsidR="00014733">
        <w:rPr>
          <w:rFonts w:ascii="Times New Roman" w:hAnsi="Times New Roman"/>
          <w:sz w:val="24"/>
          <w:szCs w:val="24"/>
        </w:rPr>
        <w:t>383</w:t>
      </w:r>
      <w:r w:rsidR="00E045B9" w:rsidRPr="00E045B9">
        <w:rPr>
          <w:rFonts w:ascii="Times New Roman" w:hAnsi="Times New Roman"/>
          <w:sz w:val="24"/>
          <w:szCs w:val="24"/>
        </w:rPr>
        <w:t>10000-</w:t>
      </w:r>
      <w:r w:rsidR="00014733">
        <w:rPr>
          <w:rFonts w:ascii="Times New Roman" w:hAnsi="Times New Roman"/>
          <w:sz w:val="24"/>
          <w:szCs w:val="24"/>
        </w:rPr>
        <w:t>1</w:t>
      </w:r>
      <w:r w:rsidR="00E045B9">
        <w:rPr>
          <w:rFonts w:ascii="Times New Roman" w:hAnsi="Times New Roman"/>
          <w:sz w:val="24"/>
          <w:szCs w:val="24"/>
        </w:rPr>
        <w:t xml:space="preserve"> </w:t>
      </w:r>
      <w:r w:rsidR="00B43911" w:rsidRPr="00890CF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890CFD">
        <w:rPr>
          <w:rFonts w:ascii="Times New Roman" w:hAnsi="Times New Roman"/>
          <w:sz w:val="24"/>
          <w:szCs w:val="24"/>
        </w:rPr>
        <w:t>–</w:t>
      </w:r>
      <w:r w:rsidR="00B43911" w:rsidRPr="00890CFD">
        <w:rPr>
          <w:rFonts w:ascii="Times New Roman" w:hAnsi="Times New Roman"/>
          <w:sz w:val="24"/>
          <w:szCs w:val="24"/>
        </w:rPr>
        <w:t xml:space="preserve"> </w:t>
      </w:r>
      <w:r w:rsidR="00014733" w:rsidRPr="00014733">
        <w:rPr>
          <w:rFonts w:ascii="Times New Roman" w:hAnsi="Times New Roman"/>
          <w:sz w:val="24"/>
          <w:szCs w:val="24"/>
        </w:rPr>
        <w:t>Високоточні терези</w:t>
      </w:r>
      <w:r w:rsidR="00B43911" w:rsidRPr="00890CFD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890CF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85C08" w:rsidRPr="00890CFD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C3331A" w:rsidRPr="00403869">
          <w:rPr>
            <w:rStyle w:val="a3"/>
            <w:rFonts w:ascii="Times New Roman" w:hAnsi="Times New Roman"/>
            <w:sz w:val="24"/>
            <w:szCs w:val="24"/>
          </w:rPr>
          <w:t>https://prozorro.gov.ua/tender/UA-2023-02-16-010466-a</w:t>
        </w:r>
      </w:hyperlink>
      <w:r w:rsidR="00C3331A">
        <w:rPr>
          <w:rFonts w:ascii="Times New Roman" w:hAnsi="Times New Roman"/>
          <w:sz w:val="24"/>
          <w:szCs w:val="24"/>
        </w:rPr>
        <w:t xml:space="preserve"> </w:t>
      </w:r>
    </w:p>
    <w:p w:rsidR="005B458D" w:rsidRPr="00E61543" w:rsidRDefault="005B458D" w:rsidP="00E6154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86D18" w:rsidRDefault="00F86D1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80D38"/>
    <w:rsid w:val="0009660E"/>
    <w:rsid w:val="001C399A"/>
    <w:rsid w:val="002741FF"/>
    <w:rsid w:val="00366EDD"/>
    <w:rsid w:val="003815B0"/>
    <w:rsid w:val="00383399"/>
    <w:rsid w:val="00545D5A"/>
    <w:rsid w:val="005B430F"/>
    <w:rsid w:val="005B458D"/>
    <w:rsid w:val="00622FCA"/>
    <w:rsid w:val="00890CFD"/>
    <w:rsid w:val="008E1728"/>
    <w:rsid w:val="00B43911"/>
    <w:rsid w:val="00B66912"/>
    <w:rsid w:val="00B85C08"/>
    <w:rsid w:val="00C02912"/>
    <w:rsid w:val="00C3331A"/>
    <w:rsid w:val="00D100CD"/>
    <w:rsid w:val="00E045B9"/>
    <w:rsid w:val="00E52D5C"/>
    <w:rsid w:val="00E61543"/>
    <w:rsid w:val="00E84556"/>
    <w:rsid w:val="00EC53E0"/>
    <w:rsid w:val="00EE37AD"/>
    <w:rsid w:val="00F8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2-16-01046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59C5A-EC82-4F39-8B17-987C6647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737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2023-02-17T14:41:00Z</dcterms:created>
  <dcterms:modified xsi:type="dcterms:W3CDTF">2023-02-17T14:41:00Z</dcterms:modified>
</cp:coreProperties>
</file>