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30134" w:rsidRDefault="00B43911" w:rsidP="00C3013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633C9" w:rsidRDefault="006C2A9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F3E75">
        <w:rPr>
          <w:rFonts w:ascii="Times New Roman" w:hAnsi="Times New Roman"/>
          <w:sz w:val="24"/>
          <w:szCs w:val="24"/>
        </w:rPr>
        <w:t>Проведення експертного обстеження для отримання дозволу на виконання робіт в діючих електроустановках і на кабельних лініях напругою понад 1000 В, в зонах дії струму високої частоти</w:t>
      </w:r>
      <w:r w:rsidRPr="00BF3E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33C9" w:rsidRPr="00FB2B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63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633C9" w:rsidRPr="002F4B5D">
        <w:rPr>
          <w:rFonts w:ascii="Times New Roman" w:eastAsia="Times New Roman" w:hAnsi="Times New Roman"/>
          <w:sz w:val="24"/>
          <w:szCs w:val="24"/>
          <w:lang w:eastAsia="ru-RU"/>
        </w:rPr>
        <w:t>код згідно з ДК 021:2015 — 71630000-3</w:t>
      </w:r>
      <w:r w:rsidR="003633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Послуги з технічного огляду та випробувань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30134" w:rsidRPr="00C30134">
        <w:t xml:space="preserve"> </w:t>
      </w:r>
      <w:hyperlink r:id="rId6" w:history="1">
        <w:r w:rsidR="00C30134" w:rsidRPr="0072230B">
          <w:rPr>
            <w:rStyle w:val="a3"/>
            <w:rFonts w:ascii="Times New Roman" w:hAnsi="Times New Roman"/>
            <w:sz w:val="24"/>
            <w:szCs w:val="24"/>
          </w:rPr>
          <w:t>https://prozorro.gov.ua/tender/UA-2023-01-27-015291-a</w:t>
        </w:r>
      </w:hyperlink>
      <w:r w:rsidR="00C30134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C15D0"/>
    <w:rsid w:val="003633C9"/>
    <w:rsid w:val="003815B0"/>
    <w:rsid w:val="004C1E9A"/>
    <w:rsid w:val="005B458D"/>
    <w:rsid w:val="00621C4C"/>
    <w:rsid w:val="006C2A90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30134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38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7-0152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9F84-E977-48C0-A3FB-DE1C3F51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2023-02-15T14:33:00Z</dcterms:created>
  <dcterms:modified xsi:type="dcterms:W3CDTF">2023-02-15T14:34:00Z</dcterms:modified>
</cp:coreProperties>
</file>