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DD0E0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Засіб дезінфекційний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 xml:space="preserve">(код </w:t>
      </w:r>
      <w:r w:rsidRPr="00CD4CC8">
        <w:rPr>
          <w:rFonts w:ascii="Times New Roman" w:hAnsi="Times New Roman"/>
          <w:sz w:val="24"/>
          <w:szCs w:val="24"/>
        </w:rPr>
        <w:t>24450000-3</w:t>
      </w:r>
      <w:r w:rsidR="00B43911" w:rsidRPr="00ED5274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ED5274">
        <w:rPr>
          <w:rFonts w:ascii="Times New Roman" w:hAnsi="Times New Roman"/>
          <w:sz w:val="24"/>
          <w:szCs w:val="24"/>
        </w:rPr>
        <w:t>–</w:t>
      </w:r>
      <w:r w:rsidR="00B43911" w:rsidRPr="00ED5274">
        <w:rPr>
          <w:rFonts w:ascii="Times New Roman" w:hAnsi="Times New Roman"/>
          <w:sz w:val="24"/>
          <w:szCs w:val="24"/>
        </w:rPr>
        <w:t xml:space="preserve"> </w:t>
      </w:r>
      <w:r w:rsidRPr="00CD4CC8">
        <w:rPr>
          <w:rFonts w:ascii="Times New Roman" w:eastAsia="Times New Roman" w:hAnsi="Times New Roman"/>
          <w:sz w:val="24"/>
          <w:szCs w:val="24"/>
          <w:lang w:eastAsia="ru-RU"/>
        </w:rPr>
        <w:t>Агрохімічна продукція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2378"/>
    <w:rsid w:val="003815B0"/>
    <w:rsid w:val="005B458D"/>
    <w:rsid w:val="005C093C"/>
    <w:rsid w:val="00647830"/>
    <w:rsid w:val="008E1728"/>
    <w:rsid w:val="0093281B"/>
    <w:rsid w:val="009E1530"/>
    <w:rsid w:val="00AC1C4D"/>
    <w:rsid w:val="00B43911"/>
    <w:rsid w:val="00C02912"/>
    <w:rsid w:val="00CB08B3"/>
    <w:rsid w:val="00DD0E09"/>
    <w:rsid w:val="00DE2540"/>
    <w:rsid w:val="00ED5274"/>
    <w:rsid w:val="00F80513"/>
    <w:rsid w:val="00F843C8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7D74-55F0-41C0-95E8-B920A76D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2023-02-02T13:25:00Z</dcterms:created>
  <dcterms:modified xsi:type="dcterms:W3CDTF">2023-02-02T13:25:00Z</dcterms:modified>
</cp:coreProperties>
</file>