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F46DC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F46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F46DC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F46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F46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F46DC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F46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F46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F46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F46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F46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 w:rsidRPr="00EF46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 w:rsidRPr="00EF46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F46DC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F46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6E4A88" w:rsidP="006E4A88">
      <w:pPr>
        <w:pStyle w:val="a4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78B0" w:rsidRPr="001778B0">
        <w:rPr>
          <w:rFonts w:ascii="Times New Roman" w:hAnsi="Times New Roman"/>
          <w:sz w:val="24"/>
          <w:szCs w:val="24"/>
        </w:rPr>
        <w:t>Індивідуальний набір МОТУ</w:t>
      </w:r>
      <w:r w:rsidR="00EE37AD" w:rsidRPr="00EF46DC">
        <w:rPr>
          <w:rFonts w:ascii="Times New Roman" w:hAnsi="Times New Roman"/>
          <w:sz w:val="24"/>
          <w:szCs w:val="24"/>
        </w:rPr>
        <w:t xml:space="preserve"> </w:t>
      </w:r>
      <w:r w:rsidR="00B43911" w:rsidRPr="00EF46DC">
        <w:rPr>
          <w:rFonts w:ascii="Times New Roman" w:hAnsi="Times New Roman"/>
          <w:sz w:val="24"/>
          <w:szCs w:val="24"/>
        </w:rPr>
        <w:t>(</w:t>
      </w:r>
      <w:bookmarkStart w:id="0" w:name="_GoBack"/>
      <w:r w:rsidR="00B43911" w:rsidRPr="00EF46DC">
        <w:rPr>
          <w:rFonts w:ascii="Times New Roman" w:hAnsi="Times New Roman"/>
          <w:sz w:val="24"/>
          <w:szCs w:val="24"/>
        </w:rPr>
        <w:t xml:space="preserve">код </w:t>
      </w:r>
      <w:r w:rsidR="001778B0" w:rsidRPr="001778B0">
        <w:rPr>
          <w:rFonts w:ascii="Times New Roman" w:hAnsi="Times New Roman"/>
          <w:sz w:val="24"/>
          <w:szCs w:val="24"/>
        </w:rPr>
        <w:t>38810000-6</w:t>
      </w:r>
      <w:r w:rsidR="00B43911" w:rsidRPr="00EF46DC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EF46DC">
        <w:rPr>
          <w:rFonts w:ascii="Times New Roman" w:hAnsi="Times New Roman"/>
          <w:sz w:val="24"/>
          <w:szCs w:val="24"/>
        </w:rPr>
        <w:t>–</w:t>
      </w:r>
      <w:r w:rsidR="00B43911" w:rsidRPr="00EF46DC">
        <w:rPr>
          <w:rFonts w:ascii="Times New Roman" w:hAnsi="Times New Roman"/>
          <w:sz w:val="24"/>
          <w:szCs w:val="24"/>
        </w:rPr>
        <w:t xml:space="preserve"> </w:t>
      </w:r>
      <w:r w:rsidR="001778B0" w:rsidRPr="001778B0">
        <w:rPr>
          <w:rFonts w:ascii="Times New Roman" w:hAnsi="Times New Roman"/>
          <w:sz w:val="24"/>
          <w:szCs w:val="24"/>
        </w:rPr>
        <w:t>Обладнання для керування виробничими процесами</w:t>
      </w:r>
      <w:bookmarkEnd w:id="0"/>
      <w:r w:rsidR="00B43911" w:rsidRPr="00EF46DC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EF46DC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Pr="006E4A88">
        <w:t xml:space="preserve"> </w:t>
      </w:r>
      <w:hyperlink r:id="rId6" w:history="1">
        <w:r w:rsidRPr="001B0C6A">
          <w:rPr>
            <w:rStyle w:val="a3"/>
            <w:rFonts w:ascii="Times New Roman" w:hAnsi="Times New Roman"/>
            <w:sz w:val="24"/>
            <w:szCs w:val="24"/>
          </w:rPr>
          <w:t>https://prozorro.gov.ua/tender/UA-2022-11-21-011786-a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810ED6" w:rsidRDefault="00810ED6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0E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778B0"/>
    <w:rsid w:val="001C399A"/>
    <w:rsid w:val="00260565"/>
    <w:rsid w:val="002741FF"/>
    <w:rsid w:val="003815B0"/>
    <w:rsid w:val="00383399"/>
    <w:rsid w:val="00545D5A"/>
    <w:rsid w:val="005B430F"/>
    <w:rsid w:val="005B458D"/>
    <w:rsid w:val="006E4A88"/>
    <w:rsid w:val="00810ED6"/>
    <w:rsid w:val="008E1728"/>
    <w:rsid w:val="00B43911"/>
    <w:rsid w:val="00B66912"/>
    <w:rsid w:val="00B85C08"/>
    <w:rsid w:val="00C02912"/>
    <w:rsid w:val="00D100CD"/>
    <w:rsid w:val="00E52D5C"/>
    <w:rsid w:val="00EC53E0"/>
    <w:rsid w:val="00EE37AD"/>
    <w:rsid w:val="00EF46DC"/>
    <w:rsid w:val="00F8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21-01178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E93A7-8654-406D-8201-C0A041AF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2022-11-24T15:11:00Z</dcterms:created>
  <dcterms:modified xsi:type="dcterms:W3CDTF">2022-11-24T15:11:00Z</dcterms:modified>
</cp:coreProperties>
</file>