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9B" w:rsidRPr="0055619B" w:rsidRDefault="0055619B" w:rsidP="0055619B">
      <w:pPr>
        <w:spacing w:after="0" w:line="276" w:lineRule="auto"/>
        <w:ind w:left="-284" w:right="-284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619B">
        <w:rPr>
          <w:rFonts w:ascii="Times New Roman" w:eastAsia="Times New Roman" w:hAnsi="Times New Roman"/>
          <w:b/>
          <w:sz w:val="24"/>
          <w:szCs w:val="24"/>
        </w:rPr>
        <w:t>Обґрунтування</w:t>
      </w:r>
    </w:p>
    <w:p w:rsidR="0055619B" w:rsidRPr="0055619B" w:rsidRDefault="0055619B" w:rsidP="0055619B">
      <w:pPr>
        <w:spacing w:after="0" w:line="276" w:lineRule="auto"/>
        <w:ind w:left="-284" w:right="-284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5619B">
        <w:rPr>
          <w:rFonts w:ascii="Times New Roman" w:eastAsia="Times New Roman" w:hAnsi="Times New Roman"/>
          <w:b/>
          <w:sz w:val="24"/>
          <w:szCs w:val="24"/>
        </w:rPr>
        <w:t>технічних, якісних характеристик предмета закупівлі та його очікуваної вартості</w:t>
      </w:r>
    </w:p>
    <w:p w:rsidR="0055619B" w:rsidRDefault="0055619B" w:rsidP="0055619B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55619B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 w:rsidRPr="0055619B">
        <w:rPr>
          <w:rFonts w:ascii="Times New Roman" w:eastAsia="Times New Roman" w:hAnsi="Times New Roman"/>
          <w:b/>
          <w:sz w:val="24"/>
          <w:szCs w:val="24"/>
          <w:lang w:eastAsia="ru-RU"/>
        </w:rPr>
        <w:t>UA-2022-11-01-011075-a</w:t>
      </w: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7A22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проведено </w:t>
      </w:r>
      <w:r w:rsidRPr="0055619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7A227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55619B" w:rsidP="00BA44A9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Рукавички </w:t>
      </w:r>
      <w:proofErr w:type="spellStart"/>
      <w:r>
        <w:rPr>
          <w:rFonts w:ascii="Times New Roman" w:hAnsi="Times New Roman"/>
          <w:b/>
          <w:sz w:val="24"/>
          <w:szCs w:val="24"/>
        </w:rPr>
        <w:t>кислотолугостійкі</w:t>
      </w:r>
      <w:proofErr w:type="spellEnd"/>
      <w:r w:rsidR="00F80513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1017E9">
        <w:rPr>
          <w:rFonts w:ascii="Times New Roman" w:hAnsi="Times New Roman"/>
          <w:sz w:val="24"/>
          <w:szCs w:val="24"/>
        </w:rPr>
        <w:t>1814</w:t>
      </w:r>
      <w:r w:rsidR="00FC29A4">
        <w:rPr>
          <w:rFonts w:ascii="Times New Roman" w:hAnsi="Times New Roman"/>
          <w:sz w:val="24"/>
          <w:szCs w:val="24"/>
        </w:rPr>
        <w:t>0000-</w:t>
      </w:r>
      <w:r w:rsidR="001017E9">
        <w:rPr>
          <w:rFonts w:ascii="Times New Roman" w:hAnsi="Times New Roman"/>
          <w:sz w:val="24"/>
          <w:szCs w:val="24"/>
        </w:rPr>
        <w:t>2</w:t>
      </w:r>
      <w:r w:rsidR="00B43911" w:rsidRPr="0064783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1017E9">
        <w:rPr>
          <w:rFonts w:ascii="Times New Roman" w:hAnsi="Times New Roman"/>
          <w:sz w:val="24"/>
          <w:szCs w:val="24"/>
        </w:rPr>
        <w:t>Аксесуари до робочого одягу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DB28E9">
          <w:rPr>
            <w:rStyle w:val="a3"/>
            <w:rFonts w:ascii="Times New Roman" w:hAnsi="Times New Roman"/>
            <w:sz w:val="24"/>
            <w:szCs w:val="24"/>
          </w:rPr>
          <w:t>https://prozorro.gov.ua/tender/UA-2022-11-01-011075-a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017E9"/>
    <w:rsid w:val="003815B0"/>
    <w:rsid w:val="0055619B"/>
    <w:rsid w:val="005B458D"/>
    <w:rsid w:val="005C093C"/>
    <w:rsid w:val="00647830"/>
    <w:rsid w:val="007A2270"/>
    <w:rsid w:val="008E1728"/>
    <w:rsid w:val="0093281B"/>
    <w:rsid w:val="00967BDF"/>
    <w:rsid w:val="009E1530"/>
    <w:rsid w:val="00AC1C4D"/>
    <w:rsid w:val="00B43911"/>
    <w:rsid w:val="00BA44A9"/>
    <w:rsid w:val="00C02912"/>
    <w:rsid w:val="00DE2540"/>
    <w:rsid w:val="00ED7881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01-0110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0B6D-A939-4581-B57A-F0336A9A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8</cp:revision>
  <dcterms:created xsi:type="dcterms:W3CDTF">2022-10-26T12:52:00Z</dcterms:created>
  <dcterms:modified xsi:type="dcterms:W3CDTF">2022-11-03T11:07:00Z</dcterms:modified>
</cp:coreProperties>
</file>