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545" w:rsidRDefault="00F03545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F03545" w:rsidRDefault="00F03545" w:rsidP="00B43911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стандартами і правилами з ядерної та радіаційної безпеки. </w:t>
      </w:r>
    </w:p>
    <w:p w:rsidR="00F03545" w:rsidRPr="00395DCD" w:rsidRDefault="00F03545" w:rsidP="00395DCD">
      <w:pPr>
        <w:keepNext/>
        <w:spacing w:after="0" w:line="252" w:lineRule="auto"/>
        <w:ind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719E2" w:rsidRPr="008719E2" w:rsidRDefault="00D93621" w:rsidP="007E12F2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D0D0D"/>
          <w:sz w:val="24"/>
          <w:szCs w:val="24"/>
          <w:lang w:eastAsia="ru-RU"/>
        </w:rPr>
        <w:t>Люки протипожежні</w:t>
      </w:r>
      <w:r w:rsidR="007A2E5F">
        <w:rPr>
          <w:rFonts w:ascii="Times New Roman" w:hAnsi="Times New Roman"/>
          <w:b/>
          <w:color w:val="0D0D0D"/>
          <w:sz w:val="24"/>
          <w:szCs w:val="24"/>
          <w:lang w:eastAsia="ru-RU"/>
        </w:rPr>
        <w:t xml:space="preserve"> (</w:t>
      </w:r>
      <w:r w:rsidR="007A2E5F" w:rsidRPr="007A2E5F">
        <w:rPr>
          <w:rFonts w:ascii="Times New Roman" w:hAnsi="Times New Roman"/>
          <w:b/>
          <w:sz w:val="24"/>
          <w:szCs w:val="24"/>
        </w:rPr>
        <w:t>Fire rated access hatches</w:t>
      </w:r>
      <w:r w:rsidR="007A2E5F">
        <w:rPr>
          <w:rFonts w:ascii="Times New Roman" w:hAnsi="Times New Roman"/>
          <w:b/>
          <w:color w:val="0D0D0D"/>
          <w:sz w:val="24"/>
          <w:szCs w:val="24"/>
          <w:lang w:eastAsia="ru-RU"/>
        </w:rPr>
        <w:t>)</w:t>
      </w:r>
      <w:r w:rsidR="001E4962">
        <w:rPr>
          <w:rFonts w:ascii="Times New Roman" w:hAnsi="Times New Roman"/>
          <w:b/>
          <w:color w:val="0D0D0D"/>
          <w:sz w:val="24"/>
          <w:szCs w:val="24"/>
          <w:lang w:eastAsia="ru-RU"/>
        </w:rPr>
        <w:t xml:space="preserve"> </w:t>
      </w:r>
      <w:r w:rsidR="001E4962">
        <w:rPr>
          <w:rFonts w:ascii="Times New Roman" w:hAnsi="Times New Roman"/>
          <w:color w:val="0D0D0D"/>
          <w:sz w:val="24"/>
          <w:szCs w:val="24"/>
          <w:lang w:eastAsia="ru-RU"/>
        </w:rPr>
        <w:t>(</w:t>
      </w:r>
      <w:r w:rsidR="0060504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код </w:t>
      </w:r>
      <w:r w:rsidR="001E4962">
        <w:rPr>
          <w:rFonts w:ascii="Times New Roman" w:hAnsi="Times New Roman"/>
          <w:color w:val="0D0D0D"/>
          <w:sz w:val="24"/>
          <w:szCs w:val="24"/>
          <w:lang w:eastAsia="ru-RU"/>
        </w:rPr>
        <w:t>44220000-8</w:t>
      </w:r>
      <w:r w:rsidR="001E4962" w:rsidRPr="008719E2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</w:t>
      </w:r>
      <w:r w:rsidR="001E4962">
        <w:rPr>
          <w:rFonts w:ascii="Times New Roman" w:hAnsi="Times New Roman"/>
          <w:color w:val="0D0D0D"/>
          <w:sz w:val="24"/>
          <w:szCs w:val="24"/>
          <w:lang w:eastAsia="ru-RU"/>
        </w:rPr>
        <w:t xml:space="preserve"> згідно ДК021:</w:t>
      </w:r>
      <w:r w:rsidR="00605044">
        <w:rPr>
          <w:rFonts w:ascii="Times New Roman" w:hAnsi="Times New Roman"/>
          <w:color w:val="0D0D0D"/>
          <w:sz w:val="24"/>
          <w:szCs w:val="24"/>
          <w:lang w:eastAsia="ru-RU"/>
        </w:rPr>
        <w:t xml:space="preserve">2015 - </w:t>
      </w:r>
      <w:r w:rsidR="007E12F2">
        <w:rPr>
          <w:rFonts w:ascii="Times New Roman" w:hAnsi="Times New Roman"/>
          <w:color w:val="0D0D0D"/>
          <w:sz w:val="24"/>
          <w:szCs w:val="24"/>
          <w:lang w:eastAsia="ru-RU"/>
        </w:rPr>
        <w:t>Столярні вироби</w:t>
      </w:r>
      <w:r w:rsidR="008719E2" w:rsidRPr="008719E2">
        <w:rPr>
          <w:rFonts w:ascii="Times New Roman" w:hAnsi="Times New Roman"/>
          <w:color w:val="0D0D0D"/>
          <w:sz w:val="24"/>
          <w:szCs w:val="24"/>
          <w:lang w:eastAsia="ru-RU"/>
        </w:rPr>
        <w:t>)</w:t>
      </w:r>
      <w:r w:rsidR="00A30811">
        <w:rPr>
          <w:rFonts w:ascii="Times New Roman" w:hAnsi="Times New Roman"/>
          <w:color w:val="0D0D0D"/>
          <w:sz w:val="24"/>
          <w:szCs w:val="24"/>
          <w:lang w:eastAsia="ru-RU"/>
        </w:rPr>
        <w:t>.</w:t>
      </w:r>
    </w:p>
    <w:p w:rsidR="00F03545" w:rsidRPr="002759E7" w:rsidRDefault="00F03545" w:rsidP="00395DCD">
      <w:pPr>
        <w:pStyle w:val="ListParagraph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759E7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05044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7A2E5F" w:rsidRPr="00FC0334">
          <w:rPr>
            <w:rStyle w:val="a3"/>
            <w:rFonts w:ascii="Times New Roman" w:hAnsi="Times New Roman"/>
            <w:sz w:val="24"/>
            <w:szCs w:val="24"/>
          </w:rPr>
          <w:t>https://prozorro.gov.ua/tender/UA-2022-09-30-006953-a</w:t>
        </w:r>
      </w:hyperlink>
      <w:r w:rsidR="007A2E5F">
        <w:rPr>
          <w:rFonts w:ascii="Times New Roman" w:hAnsi="Times New Roman"/>
          <w:sz w:val="24"/>
          <w:szCs w:val="24"/>
        </w:rPr>
        <w:t xml:space="preserve"> </w:t>
      </w: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5B458D">
      <w:pPr>
        <w:pStyle w:val="ListParagraph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03545" w:rsidRDefault="00F03545" w:rsidP="00395DCD">
      <w:pPr>
        <w:pStyle w:val="ListParagraph"/>
        <w:tabs>
          <w:tab w:val="left" w:pos="426"/>
          <w:tab w:val="left" w:pos="6237"/>
        </w:tabs>
        <w:ind w:left="0"/>
        <w:jc w:val="center"/>
      </w:pPr>
    </w:p>
    <w:sectPr w:rsidR="00F03545" w:rsidSect="002428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D4248"/>
    <w:rsid w:val="001E4962"/>
    <w:rsid w:val="002428A0"/>
    <w:rsid w:val="002759E7"/>
    <w:rsid w:val="00294785"/>
    <w:rsid w:val="002B40E8"/>
    <w:rsid w:val="003815B0"/>
    <w:rsid w:val="00395DCD"/>
    <w:rsid w:val="005B458D"/>
    <w:rsid w:val="00605044"/>
    <w:rsid w:val="007A2E5F"/>
    <w:rsid w:val="007E12F2"/>
    <w:rsid w:val="00811163"/>
    <w:rsid w:val="008719E2"/>
    <w:rsid w:val="008E1728"/>
    <w:rsid w:val="009879CB"/>
    <w:rsid w:val="00A30811"/>
    <w:rsid w:val="00AA22D5"/>
    <w:rsid w:val="00B43911"/>
    <w:rsid w:val="00B66912"/>
    <w:rsid w:val="00BB69BB"/>
    <w:rsid w:val="00C02912"/>
    <w:rsid w:val="00C03A48"/>
    <w:rsid w:val="00CA0791"/>
    <w:rsid w:val="00CB2380"/>
    <w:rsid w:val="00CE4669"/>
    <w:rsid w:val="00D100CD"/>
    <w:rsid w:val="00D56443"/>
    <w:rsid w:val="00D6082A"/>
    <w:rsid w:val="00D93621"/>
    <w:rsid w:val="00E64417"/>
    <w:rsid w:val="00E97FE7"/>
    <w:rsid w:val="00F0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06467-D26E-4096-B2DE-8C6C115D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after="160" w:line="254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semiHidden/>
    <w:rsid w:val="00B43911"/>
    <w:rPr>
      <w:rFonts w:cs="Times New Roman"/>
      <w:color w:val="0563C1"/>
      <w:u w:val="single"/>
    </w:rPr>
  </w:style>
  <w:style w:type="paragraph" w:customStyle="1" w:styleId="ListParagraph">
    <w:name w:val="List Paragraph"/>
    <w:basedOn w:val="a"/>
    <w:rsid w:val="00B43911"/>
    <w:pPr>
      <w:ind w:left="720"/>
      <w:contextualSpacing/>
    </w:pPr>
  </w:style>
  <w:style w:type="paragraph" w:styleId="a4">
    <w:name w:val="List Paragraph"/>
    <w:basedOn w:val="a"/>
    <w:uiPriority w:val="34"/>
    <w:qFormat/>
    <w:rsid w:val="00294785"/>
    <w:pPr>
      <w:spacing w:line="252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9-30-00695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  <vt:lpstr>Обґрунтування технічних та якісних характеристик предмета закупівлі, очікуваної вартості предмета закупівлі відповідно до Постанови КМУ від 11</vt:lpstr>
    </vt:vector>
  </TitlesOfParts>
  <Company/>
  <LinksUpToDate>false</LinksUpToDate>
  <CharactersWithSpaces>1169</CharactersWithSpaces>
  <SharedDoc>false</SharedDoc>
  <HLinks>
    <vt:vector size="6" baseType="variant">
      <vt:variant>
        <vt:i4>5570637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https://prozorro.gov.ua/tender/UA-2022-09-30-006953-a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очікуваної вартості предмета закупівлі відповідно до Постанови КМУ від 11</dc:title>
  <dc:subject/>
  <dc:creator>Климець Аліна Борисівна</dc:creator>
  <cp:keywords/>
  <dc:description/>
  <cp:lastModifiedBy>Беленко Тетяна Валеріївна</cp:lastModifiedBy>
  <cp:revision>2</cp:revision>
  <dcterms:created xsi:type="dcterms:W3CDTF">2022-10-13T10:15:00Z</dcterms:created>
  <dcterms:modified xsi:type="dcterms:W3CDTF">2022-10-13T10:15:00Z</dcterms:modified>
</cp:coreProperties>
</file>