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14CC5" w:rsidRDefault="009111D3" w:rsidP="00914CC5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Рушники вафельні 90х120 см</w:t>
      </w:r>
      <w:r w:rsidR="005C093C" w:rsidRPr="00647830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8E1728" w:rsidRPr="00647830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>510000</w:t>
      </w:r>
      <w:r w:rsidR="00B43911" w:rsidRPr="0064783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</w:t>
      </w:r>
      <w:r w:rsidR="00B43911" w:rsidRPr="00647830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 w:rsidRPr="009111D3">
        <w:rPr>
          <w:rFonts w:ascii="Times New Roman" w:hAnsi="Times New Roman"/>
          <w:sz w:val="24"/>
          <w:szCs w:val="24"/>
        </w:rPr>
        <w:t>Вироби домашнього текстилю</w:t>
      </w:r>
      <w:r w:rsidR="00B43911" w:rsidRPr="00647830">
        <w:rPr>
          <w:rFonts w:ascii="Times New Roman" w:hAnsi="Times New Roman"/>
          <w:sz w:val="24"/>
          <w:szCs w:val="24"/>
        </w:rPr>
        <w:t xml:space="preserve">). </w:t>
      </w:r>
    </w:p>
    <w:p w:rsidR="003815B0" w:rsidRDefault="00B43911" w:rsidP="00914CC5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830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647830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914CC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14CC5" w:rsidRPr="00914CC5">
          <w:rPr>
            <w:rStyle w:val="a3"/>
            <w:rFonts w:ascii="Times New Roman" w:hAnsi="Times New Roman"/>
            <w:sz w:val="24"/>
            <w:szCs w:val="24"/>
          </w:rPr>
          <w:t>https://prozorro.gov.ua/tender/UA-2022-09-09-009876-a</w:t>
        </w:r>
      </w:hyperlink>
      <w:r w:rsidR="00914CC5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5B458D"/>
    <w:rsid w:val="005C093C"/>
    <w:rsid w:val="00647830"/>
    <w:rsid w:val="007E3788"/>
    <w:rsid w:val="008E1728"/>
    <w:rsid w:val="009111D3"/>
    <w:rsid w:val="00914CC5"/>
    <w:rsid w:val="00AC1C4D"/>
    <w:rsid w:val="00B43911"/>
    <w:rsid w:val="00C0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4A0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9-09-00987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D49BB-5173-4834-9020-124B72C6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Кравчук Оксана Анатоліївна</cp:lastModifiedBy>
  <cp:revision>3</cp:revision>
  <dcterms:created xsi:type="dcterms:W3CDTF">2022-09-13T12:09:00Z</dcterms:created>
  <dcterms:modified xsi:type="dcterms:W3CDTF">2022-09-13T12:10:00Z</dcterms:modified>
</cp:coreProperties>
</file>