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18" w:rsidRDefault="008D44DF" w:rsidP="00233718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2F2E">
        <w:rPr>
          <w:rFonts w:ascii="Times New Roman" w:hAnsi="Times New Roman" w:cs="Times New Roman"/>
          <w:sz w:val="26"/>
          <w:szCs w:val="26"/>
        </w:rPr>
        <w:t>Обґрунтування технічних та якісних характеристик предмета</w:t>
      </w:r>
      <w:r w:rsidR="00BB7ABF" w:rsidRPr="00C12F2E">
        <w:rPr>
          <w:rFonts w:ascii="Times New Roman" w:hAnsi="Times New Roman" w:cs="Times New Roman"/>
          <w:sz w:val="26"/>
          <w:szCs w:val="26"/>
        </w:rPr>
        <w:t xml:space="preserve"> закупівлі, очікуваної вартості </w:t>
      </w:r>
      <w:r w:rsidRPr="00C12F2E">
        <w:rPr>
          <w:rFonts w:ascii="Times New Roman" w:hAnsi="Times New Roman" w:cs="Times New Roman"/>
          <w:sz w:val="26"/>
          <w:szCs w:val="26"/>
        </w:rPr>
        <w:t xml:space="preserve">предмета закупівлі: </w:t>
      </w:r>
      <w:r w:rsidR="004510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ДК 021:2015 45000000-7 </w:t>
      </w:r>
      <w:r w:rsidR="00C11014" w:rsidRPr="00C110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Будівельні роботи та поточний ремонт (Виконання будівельних робіт по об’єктах: «Реконструкція. Модернізація керуючих систем безпеки (КСБ-1)», «Реконструкція. Модернізація розподільчих пристроїв 0,4 кВ (в частині заміни розподільчих збірок 0,4 кВ)» (для обладнання КСБ-1))</w:t>
      </w:r>
      <w:r w:rsidR="002337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E72A81" w:rsidRPr="00E72A81" w:rsidRDefault="00E72A81" w:rsidP="00E72A81">
      <w:pPr>
        <w:jc w:val="both"/>
        <w:rPr>
          <w:rFonts w:ascii="Times New Roman" w:hAnsi="Times New Roman" w:cs="Times New Roman"/>
          <w:sz w:val="26"/>
          <w:szCs w:val="26"/>
        </w:rPr>
      </w:pPr>
      <w:r w:rsidRPr="00E72A81">
        <w:rPr>
          <w:rFonts w:ascii="Times New Roman" w:hAnsi="Times New Roman" w:cs="Times New Roman"/>
          <w:sz w:val="26"/>
          <w:szCs w:val="26"/>
        </w:rPr>
        <w:t>Метою модернізації технічн</w:t>
      </w:r>
      <w:r w:rsidR="00D71289">
        <w:rPr>
          <w:rFonts w:ascii="Times New Roman" w:hAnsi="Times New Roman" w:cs="Times New Roman"/>
          <w:sz w:val="26"/>
          <w:szCs w:val="26"/>
        </w:rPr>
        <w:t>их засобів КСБ-1 енергоблоку № __ філії «ВП «__</w:t>
      </w:r>
      <w:r w:rsidRPr="00E72A81">
        <w:rPr>
          <w:rFonts w:ascii="Times New Roman" w:hAnsi="Times New Roman" w:cs="Times New Roman"/>
          <w:sz w:val="26"/>
          <w:szCs w:val="26"/>
        </w:rPr>
        <w:t>АЕС» в ППР 2026 є:</w:t>
      </w:r>
    </w:p>
    <w:p w:rsidR="00E72A81" w:rsidRPr="00E72A81" w:rsidRDefault="00E72A81" w:rsidP="00E72A81">
      <w:pPr>
        <w:jc w:val="both"/>
        <w:rPr>
          <w:rFonts w:ascii="Times New Roman" w:hAnsi="Times New Roman" w:cs="Times New Roman"/>
          <w:sz w:val="26"/>
          <w:szCs w:val="26"/>
        </w:rPr>
      </w:pPr>
      <w:r w:rsidRPr="00E72A81">
        <w:rPr>
          <w:rFonts w:ascii="Times New Roman" w:hAnsi="Times New Roman" w:cs="Times New Roman"/>
          <w:sz w:val="26"/>
          <w:szCs w:val="26"/>
        </w:rPr>
        <w:t>∙ запровадження технічних заходів, спрямованих на підвищення надійності, працездатності і показників безвідмовності технічних засобів. Створення умов, що запобігають порушенню нормаль</w:t>
      </w:r>
      <w:r w:rsidR="00D71289">
        <w:rPr>
          <w:rFonts w:ascii="Times New Roman" w:hAnsi="Times New Roman" w:cs="Times New Roman"/>
          <w:sz w:val="26"/>
          <w:szCs w:val="26"/>
        </w:rPr>
        <w:t>ної експлуатації енергоблоку № __</w:t>
      </w:r>
      <w:r w:rsidRPr="00E72A81">
        <w:rPr>
          <w:rFonts w:ascii="Times New Roman" w:hAnsi="Times New Roman" w:cs="Times New Roman"/>
          <w:sz w:val="26"/>
          <w:szCs w:val="26"/>
        </w:rPr>
        <w:t>, шляхом підтримання у справному стані елементів керуючої системи безпеки, за допомогою заміни обладнання, яке виробило ресурс;</w:t>
      </w:r>
    </w:p>
    <w:p w:rsidR="00E72A81" w:rsidRPr="00E72A81" w:rsidRDefault="00E72A81" w:rsidP="00E72A81">
      <w:pPr>
        <w:jc w:val="both"/>
        <w:rPr>
          <w:rFonts w:ascii="Times New Roman" w:hAnsi="Times New Roman" w:cs="Times New Roman"/>
          <w:sz w:val="26"/>
          <w:szCs w:val="26"/>
        </w:rPr>
      </w:pPr>
      <w:r w:rsidRPr="00E72A81">
        <w:rPr>
          <w:rFonts w:ascii="Times New Roman" w:hAnsi="Times New Roman" w:cs="Times New Roman"/>
          <w:sz w:val="26"/>
          <w:szCs w:val="26"/>
        </w:rPr>
        <w:t>∙ приведення КСБ-1 та її елементів у відповідність вимогам діючих в Україні норм, правил і стандартів з ЯРБ;</w:t>
      </w:r>
    </w:p>
    <w:p w:rsidR="00E72A81" w:rsidRDefault="00E72A81" w:rsidP="00E72A81">
      <w:pPr>
        <w:jc w:val="both"/>
        <w:rPr>
          <w:rFonts w:ascii="Times New Roman" w:hAnsi="Times New Roman" w:cs="Times New Roman"/>
          <w:sz w:val="26"/>
          <w:szCs w:val="26"/>
        </w:rPr>
      </w:pPr>
      <w:r w:rsidRPr="00E72A81">
        <w:rPr>
          <w:rFonts w:ascii="Times New Roman" w:hAnsi="Times New Roman" w:cs="Times New Roman"/>
          <w:sz w:val="26"/>
          <w:szCs w:val="26"/>
        </w:rPr>
        <w:t>∙ приведення у відповідність термінів експлуатації, регламентованих для КСБ-1 і її елементів, терміну експлуатації енергоблоку(з урахуванням його передбачуваного продовження)</w:t>
      </w:r>
    </w:p>
    <w:p w:rsidR="00DE4A27" w:rsidRDefault="00DE4A27" w:rsidP="00E72A81">
      <w:pPr>
        <w:jc w:val="both"/>
        <w:rPr>
          <w:rFonts w:ascii="Times New Roman" w:hAnsi="Times New Roman" w:cs="Times New Roman"/>
          <w:sz w:val="26"/>
          <w:szCs w:val="26"/>
        </w:rPr>
      </w:pPr>
      <w:r w:rsidRPr="00DE4A27">
        <w:rPr>
          <w:rFonts w:ascii="Times New Roman" w:hAnsi="Times New Roman" w:cs="Times New Roman"/>
          <w:sz w:val="26"/>
          <w:szCs w:val="26"/>
        </w:rPr>
        <w:t>Для виконання заходу оголошено відкриті т</w:t>
      </w:r>
      <w:r w:rsidR="00451007">
        <w:rPr>
          <w:rFonts w:ascii="Times New Roman" w:hAnsi="Times New Roman" w:cs="Times New Roman"/>
          <w:sz w:val="26"/>
          <w:szCs w:val="26"/>
        </w:rPr>
        <w:t xml:space="preserve">орги на закупівлю: ДК 021:2015 45000000-7 </w:t>
      </w:r>
      <w:r w:rsidRPr="00DE4A27">
        <w:rPr>
          <w:rFonts w:ascii="Times New Roman" w:hAnsi="Times New Roman" w:cs="Times New Roman"/>
          <w:sz w:val="26"/>
          <w:szCs w:val="26"/>
        </w:rPr>
        <w:t>Будівельні роботи та поточний ремонт (Виконання будівельних робіт по об’єктах: «Реконструкція. Модернізація керуючих систем безпеки (КСБ-1)», «Реконструкція. Модернізація розподільчих пристроїв 0,4 кВ (в частині заміни розподільчих збірок 0,4 кВ)» (для обладнання КСБ-1))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44DF" w:rsidRPr="00C12F2E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12F2E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12F2E" w:rsidRPr="00C12F2E">
        <w:rPr>
          <w:rFonts w:ascii="Times New Roman" w:hAnsi="Times New Roman" w:cs="Times New Roman"/>
          <w:sz w:val="26"/>
          <w:szCs w:val="26"/>
        </w:rPr>
        <w:t>АТ</w:t>
      </w:r>
      <w:r w:rsidRPr="00C12F2E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12F2E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71289" w:rsidRDefault="00D71289" w:rsidP="00D7128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1289" w:rsidRPr="00C12F2E" w:rsidRDefault="00D71289" w:rsidP="00D7128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F2E">
        <w:rPr>
          <w:rFonts w:ascii="Times New Roman" w:hAnsi="Times New Roman" w:cs="Times New Roman"/>
          <w:sz w:val="26"/>
          <w:szCs w:val="26"/>
        </w:rPr>
        <w:t>Посилання на процедуру закупівлі в електронній системі закупівель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4" w:history="1">
        <w:r w:rsidRPr="00CE227C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https://prozorro.gov.ua/uk/tender/UA-2025-12-31-000752-a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1289" w:rsidRPr="00C12F2E" w:rsidRDefault="00D71289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Pr="00C12F2E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 w:rsidRPr="00C12F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E2078"/>
    <w:rsid w:val="00150725"/>
    <w:rsid w:val="00233718"/>
    <w:rsid w:val="0034415D"/>
    <w:rsid w:val="00451007"/>
    <w:rsid w:val="00474250"/>
    <w:rsid w:val="004B65D6"/>
    <w:rsid w:val="004E257D"/>
    <w:rsid w:val="00581065"/>
    <w:rsid w:val="00594F84"/>
    <w:rsid w:val="006F2662"/>
    <w:rsid w:val="00761683"/>
    <w:rsid w:val="007F76A9"/>
    <w:rsid w:val="008C51AE"/>
    <w:rsid w:val="008D44DF"/>
    <w:rsid w:val="00901A14"/>
    <w:rsid w:val="00925A0B"/>
    <w:rsid w:val="009711C0"/>
    <w:rsid w:val="00991179"/>
    <w:rsid w:val="00BB7ABF"/>
    <w:rsid w:val="00BC487A"/>
    <w:rsid w:val="00C11014"/>
    <w:rsid w:val="00C12F2E"/>
    <w:rsid w:val="00C1674D"/>
    <w:rsid w:val="00CF2792"/>
    <w:rsid w:val="00D241CB"/>
    <w:rsid w:val="00D71289"/>
    <w:rsid w:val="00DE4A27"/>
    <w:rsid w:val="00DF6678"/>
    <w:rsid w:val="00E020B7"/>
    <w:rsid w:val="00E72A81"/>
    <w:rsid w:val="00F01F32"/>
    <w:rsid w:val="00F2276F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FA3A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1-00075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Думенко Анатолій Миколайович</cp:lastModifiedBy>
  <cp:revision>4</cp:revision>
  <cp:lastPrinted>2021-01-06T06:29:00Z</cp:lastPrinted>
  <dcterms:created xsi:type="dcterms:W3CDTF">2025-12-19T10:45:00Z</dcterms:created>
  <dcterms:modified xsi:type="dcterms:W3CDTF">2025-12-31T07:39:00Z</dcterms:modified>
</cp:coreProperties>
</file>