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4561" w14:textId="77777777" w:rsidR="00150C50" w:rsidRPr="001E18F2" w:rsidRDefault="008D44DF" w:rsidP="00150C50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1E18F2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14:paraId="29C896FF" w14:textId="77777777" w:rsidR="002F3862" w:rsidRDefault="002F3862" w:rsidP="002F3862">
      <w:pPr>
        <w:pStyle w:val="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3330A6">
        <w:rPr>
          <w:sz w:val="26"/>
          <w:szCs w:val="26"/>
        </w:rPr>
        <w:t xml:space="preserve">ДК 021:2015 33180000-5 Апаратура для підтримування фізіологічних функцій організму </w:t>
      </w:r>
    </w:p>
    <w:p w14:paraId="0F5578AD" w14:textId="77777777" w:rsidR="002F3862" w:rsidRPr="003330A6" w:rsidRDefault="002F3862" w:rsidP="002F3862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sz w:val="26"/>
          <w:szCs w:val="26"/>
        </w:rPr>
      </w:pPr>
      <w:r w:rsidRPr="003330A6">
        <w:rPr>
          <w:b w:val="0"/>
          <w:sz w:val="26"/>
          <w:szCs w:val="26"/>
        </w:rPr>
        <w:t>(</w:t>
      </w:r>
      <w:r w:rsidR="00481BCC">
        <w:rPr>
          <w:b w:val="0"/>
          <w:sz w:val="26"/>
          <w:szCs w:val="26"/>
        </w:rPr>
        <w:t>Е</w:t>
      </w:r>
      <w:r w:rsidRPr="003330A6">
        <w:rPr>
          <w:b w:val="0"/>
          <w:sz w:val="26"/>
          <w:szCs w:val="26"/>
        </w:rPr>
        <w:t>лектроди до автоматичних зовнішніх дефібриляторів)</w:t>
      </w:r>
    </w:p>
    <w:p w14:paraId="5D0335A0" w14:textId="77777777" w:rsidR="001016E2" w:rsidRPr="005F4617" w:rsidRDefault="001016E2" w:rsidP="001A048E">
      <w:pPr>
        <w:tabs>
          <w:tab w:val="left" w:pos="390"/>
          <w:tab w:val="left" w:pos="515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5F2D1E7A" w14:textId="77777777" w:rsidR="00330B08" w:rsidRPr="005F4617" w:rsidRDefault="001016E2" w:rsidP="00170939">
      <w:pPr>
        <w:tabs>
          <w:tab w:val="left" w:pos="390"/>
          <w:tab w:val="left" w:pos="5157"/>
        </w:tabs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F461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717649" w:rsidRPr="005F4617">
        <w:rPr>
          <w:rFonts w:ascii="Times New Roman" w:hAnsi="Times New Roman" w:cs="Times New Roman"/>
          <w:sz w:val="26"/>
          <w:szCs w:val="26"/>
        </w:rPr>
        <w:t xml:space="preserve">З метою забезпечення </w:t>
      </w:r>
      <w:r w:rsidR="005F4617" w:rsidRPr="005F4617">
        <w:rPr>
          <w:rFonts w:ascii="Times New Roman" w:hAnsi="Times New Roman" w:cs="Times New Roman"/>
          <w:sz w:val="26"/>
          <w:szCs w:val="26"/>
        </w:rPr>
        <w:t xml:space="preserve">потреб АТ «НАЕК «Енергоатом» </w:t>
      </w:r>
      <w:r w:rsidR="00BD25D1" w:rsidRPr="005F4617">
        <w:rPr>
          <w:rFonts w:ascii="Times New Roman" w:hAnsi="Times New Roman" w:cs="Times New Roman"/>
          <w:sz w:val="26"/>
          <w:szCs w:val="26"/>
        </w:rPr>
        <w:t xml:space="preserve">оголошено </w:t>
      </w:r>
      <w:r w:rsidR="003733E9" w:rsidRPr="005F4617">
        <w:rPr>
          <w:rFonts w:ascii="Times New Roman" w:hAnsi="Times New Roman" w:cs="Times New Roman"/>
          <w:sz w:val="26"/>
          <w:szCs w:val="26"/>
        </w:rPr>
        <w:t>відкриті торги</w:t>
      </w:r>
      <w:r w:rsidR="00BD25D1" w:rsidRPr="005F4617">
        <w:rPr>
          <w:rFonts w:ascii="Times New Roman" w:hAnsi="Times New Roman" w:cs="Times New Roman"/>
          <w:sz w:val="26"/>
          <w:szCs w:val="26"/>
        </w:rPr>
        <w:t xml:space="preserve"> на закупівлю:</w:t>
      </w:r>
      <w:r w:rsidRPr="005F4617">
        <w:rPr>
          <w:rFonts w:ascii="Times New Roman" w:hAnsi="Times New Roman" w:cs="Times New Roman"/>
          <w:sz w:val="26"/>
          <w:szCs w:val="26"/>
        </w:rPr>
        <w:t xml:space="preserve"> </w:t>
      </w:r>
      <w:r w:rsidR="00170939" w:rsidRPr="00170939">
        <w:rPr>
          <w:rFonts w:ascii="Times New Roman" w:hAnsi="Times New Roman" w:cs="Times New Roman"/>
          <w:sz w:val="26"/>
          <w:szCs w:val="26"/>
        </w:rPr>
        <w:t>ДК 021:2015 33180000-5 Апаратура для підтримування фізіологічних функцій організму (</w:t>
      </w:r>
      <w:r w:rsidR="00481BCC">
        <w:rPr>
          <w:rFonts w:ascii="Times New Roman" w:hAnsi="Times New Roman" w:cs="Times New Roman"/>
          <w:sz w:val="26"/>
          <w:szCs w:val="26"/>
        </w:rPr>
        <w:t>Е</w:t>
      </w:r>
      <w:r w:rsidR="00170939" w:rsidRPr="00170939">
        <w:rPr>
          <w:rFonts w:ascii="Times New Roman" w:hAnsi="Times New Roman" w:cs="Times New Roman"/>
          <w:sz w:val="26"/>
          <w:szCs w:val="26"/>
        </w:rPr>
        <w:t>лектроди до автоматичних зовнішніх дефібриляторів)</w:t>
      </w:r>
      <w:r w:rsidR="00330B08" w:rsidRPr="005F4617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60F728FA" w14:textId="77777777" w:rsidR="00BD25D1" w:rsidRPr="001E18F2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617">
        <w:rPr>
          <w:rFonts w:ascii="Times New Roman" w:hAnsi="Times New Roman" w:cs="Times New Roman"/>
          <w:sz w:val="26"/>
          <w:szCs w:val="26"/>
        </w:rPr>
        <w:t>Посилання на процедуру закупівлі в електронній</w:t>
      </w:r>
      <w:r w:rsidRPr="001E18F2">
        <w:rPr>
          <w:rFonts w:ascii="Times New Roman" w:hAnsi="Times New Roman" w:cs="Times New Roman"/>
          <w:sz w:val="26"/>
          <w:szCs w:val="26"/>
        </w:rPr>
        <w:t xml:space="preserve"> системі закупівель </w:t>
      </w:r>
    </w:p>
    <w:p w14:paraId="5F35F37A" w14:textId="77777777" w:rsidR="00400F67" w:rsidRDefault="00400F67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B23F09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https://prozorro.gov.ua/uk/tender/UA-2025-12-23-020020-a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E0662C" w14:textId="0F0C200B"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5D1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0C229C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BD25D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0C229C">
        <w:rPr>
          <w:rFonts w:ascii="Times New Roman" w:hAnsi="Times New Roman" w:cs="Times New Roman"/>
          <w:sz w:val="26"/>
          <w:szCs w:val="26"/>
        </w:rPr>
        <w:t>АТ</w:t>
      </w:r>
      <w:r w:rsidRPr="00BD25D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14:paraId="03BCA537" w14:textId="77777777" w:rsidR="00AD1EB8" w:rsidRDefault="00BD25D1" w:rsidP="00BD25D1">
      <w:pPr>
        <w:pStyle w:val="2"/>
      </w:pPr>
      <w:r w:rsidRPr="00BD25D1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771AF2CA" w14:textId="77777777" w:rsidR="00AD1EB8" w:rsidRDefault="00AD1EB8" w:rsidP="00AD1E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5FE117FB" w14:textId="77777777"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79"/>
    <w:rsid w:val="00032BC8"/>
    <w:rsid w:val="000428DA"/>
    <w:rsid w:val="000B5F05"/>
    <w:rsid w:val="000C229C"/>
    <w:rsid w:val="001016E2"/>
    <w:rsid w:val="00150C50"/>
    <w:rsid w:val="00170939"/>
    <w:rsid w:val="001A048E"/>
    <w:rsid w:val="001E18F2"/>
    <w:rsid w:val="00273F8F"/>
    <w:rsid w:val="00281FE9"/>
    <w:rsid w:val="002D1B5A"/>
    <w:rsid w:val="002F3862"/>
    <w:rsid w:val="002F55B7"/>
    <w:rsid w:val="00330B08"/>
    <w:rsid w:val="003733E9"/>
    <w:rsid w:val="00400F67"/>
    <w:rsid w:val="00481BCC"/>
    <w:rsid w:val="004E257D"/>
    <w:rsid w:val="0053767E"/>
    <w:rsid w:val="005C1F44"/>
    <w:rsid w:val="005F4617"/>
    <w:rsid w:val="006F12F8"/>
    <w:rsid w:val="00717649"/>
    <w:rsid w:val="008D44DF"/>
    <w:rsid w:val="00991179"/>
    <w:rsid w:val="009C6F8F"/>
    <w:rsid w:val="009F7BA3"/>
    <w:rsid w:val="00A94ABA"/>
    <w:rsid w:val="00AD1EB8"/>
    <w:rsid w:val="00BD25D1"/>
    <w:rsid w:val="00C35C0D"/>
    <w:rsid w:val="00C71F5D"/>
    <w:rsid w:val="00C91A9E"/>
    <w:rsid w:val="00CF11F8"/>
    <w:rsid w:val="00CF2792"/>
    <w:rsid w:val="00D35D63"/>
    <w:rsid w:val="00DF6678"/>
    <w:rsid w:val="00E74F69"/>
    <w:rsid w:val="00EA1C41"/>
    <w:rsid w:val="00EA29EC"/>
    <w:rsid w:val="00F21E83"/>
    <w:rsid w:val="00F2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80ED"/>
  <w15:docId w15:val="{13EDBE0C-D932-4917-8A20-E45811BB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paragraph" w:styleId="3">
    <w:name w:val="heading 3"/>
    <w:basedOn w:val="a"/>
    <w:link w:val="30"/>
    <w:uiPriority w:val="9"/>
    <w:qFormat/>
    <w:rsid w:val="005F46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373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733E9"/>
    <w:rPr>
      <w:rFonts w:ascii="Segoe UI" w:hAnsi="Segoe UI" w:cs="Segoe UI"/>
      <w:sz w:val="18"/>
      <w:szCs w:val="1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5F4617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400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23-02002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Орлянська Світлана Аркадіївна</cp:lastModifiedBy>
  <cp:revision>2</cp:revision>
  <cp:lastPrinted>2022-12-01T14:09:00Z</cp:lastPrinted>
  <dcterms:created xsi:type="dcterms:W3CDTF">2025-12-25T06:35:00Z</dcterms:created>
  <dcterms:modified xsi:type="dcterms:W3CDTF">2025-12-25T06:35:00Z</dcterms:modified>
</cp:coreProperties>
</file>