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60FD9" w14:textId="77777777" w:rsidR="00C078C7" w:rsidRPr="00487AFB" w:rsidRDefault="00C078C7" w:rsidP="00916A7E">
      <w:pPr>
        <w:tabs>
          <w:tab w:val="left" w:pos="390"/>
          <w:tab w:val="left" w:pos="5157"/>
        </w:tabs>
        <w:spacing w:after="0" w:line="240" w:lineRule="auto"/>
        <w:ind w:right="-104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412B4">
        <w:rPr>
          <w:rFonts w:ascii="Times New Roman" w:hAnsi="Times New Roman" w:cs="Times New Roman"/>
          <w:b/>
          <w:sz w:val="26"/>
          <w:szCs w:val="26"/>
        </w:rPr>
        <w:t xml:space="preserve">Обґрунтування технічних та якісних характеристик предмета закупівлі, очікуваної вартості предмета закупівлі: </w:t>
      </w:r>
      <w:r w:rsidR="00487AFB" w:rsidRPr="00487AFB">
        <w:rPr>
          <w:rFonts w:ascii="Times New Roman" w:hAnsi="Times New Roman" w:cs="Times New Roman"/>
          <w:sz w:val="26"/>
          <w:szCs w:val="26"/>
        </w:rPr>
        <w:t xml:space="preserve">ДК 021:2015 </w:t>
      </w:r>
      <w:r w:rsidR="00C370EA" w:rsidRPr="00C370EA">
        <w:rPr>
          <w:rFonts w:ascii="Times New Roman" w:hAnsi="Times New Roman" w:cs="Times New Roman"/>
          <w:sz w:val="26"/>
          <w:szCs w:val="26"/>
        </w:rPr>
        <w:t xml:space="preserve">42630000-1 Металообробні верстати (Пневматичні </w:t>
      </w:r>
      <w:proofErr w:type="spellStart"/>
      <w:r w:rsidR="00C370EA" w:rsidRPr="00C370EA">
        <w:rPr>
          <w:rFonts w:ascii="Times New Roman" w:hAnsi="Times New Roman" w:cs="Times New Roman"/>
          <w:sz w:val="26"/>
          <w:szCs w:val="26"/>
        </w:rPr>
        <w:t>трубофаскорізи</w:t>
      </w:r>
      <w:proofErr w:type="spellEnd"/>
      <w:r w:rsidR="00C370EA" w:rsidRPr="00C370EA">
        <w:rPr>
          <w:rFonts w:ascii="Times New Roman" w:hAnsi="Times New Roman" w:cs="Times New Roman"/>
          <w:sz w:val="26"/>
          <w:szCs w:val="26"/>
        </w:rPr>
        <w:t xml:space="preserve"> зовнішнього базування)</w:t>
      </w:r>
      <w:r w:rsidRPr="00487AFB">
        <w:rPr>
          <w:rFonts w:ascii="Times New Roman" w:hAnsi="Times New Roman" w:cs="Times New Roman"/>
          <w:sz w:val="26"/>
          <w:szCs w:val="26"/>
        </w:rPr>
        <w:t>.</w:t>
      </w:r>
    </w:p>
    <w:p w14:paraId="614AC934" w14:textId="77777777" w:rsidR="00487AFB" w:rsidRPr="00487AFB" w:rsidRDefault="00C078C7" w:rsidP="00487AFB">
      <w:pPr>
        <w:tabs>
          <w:tab w:val="left" w:pos="390"/>
          <w:tab w:val="left" w:pos="5157"/>
        </w:tabs>
        <w:spacing w:after="0" w:line="240" w:lineRule="auto"/>
        <w:ind w:right="-104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412B4">
        <w:rPr>
          <w:rFonts w:ascii="Times New Roman" w:hAnsi="Times New Roman" w:cs="Times New Roman"/>
          <w:sz w:val="26"/>
          <w:szCs w:val="26"/>
        </w:rPr>
        <w:t xml:space="preserve">З метою забезпечення </w:t>
      </w:r>
      <w:r w:rsidR="00E777BF">
        <w:rPr>
          <w:rFonts w:ascii="Times New Roman" w:hAnsi="Times New Roman" w:cs="Times New Roman"/>
          <w:sz w:val="26"/>
          <w:szCs w:val="26"/>
        </w:rPr>
        <w:t>потреб</w:t>
      </w:r>
      <w:r w:rsidRPr="00B412B4">
        <w:rPr>
          <w:rFonts w:ascii="Times New Roman" w:hAnsi="Times New Roman" w:cs="Times New Roman"/>
          <w:sz w:val="26"/>
          <w:szCs w:val="26"/>
        </w:rPr>
        <w:t xml:space="preserve"> </w:t>
      </w:r>
      <w:r w:rsidR="001A1C99">
        <w:rPr>
          <w:rFonts w:ascii="Times New Roman" w:hAnsi="Times New Roman" w:cs="Times New Roman"/>
          <w:sz w:val="26"/>
          <w:szCs w:val="26"/>
        </w:rPr>
        <w:t>з</w:t>
      </w:r>
      <w:r w:rsidRPr="00B412B4">
        <w:rPr>
          <w:rFonts w:ascii="Times New Roman" w:hAnsi="Times New Roman" w:cs="Times New Roman"/>
          <w:sz w:val="26"/>
          <w:szCs w:val="26"/>
        </w:rPr>
        <w:t>амовник</w:t>
      </w:r>
      <w:r w:rsidR="00E777BF">
        <w:rPr>
          <w:rFonts w:ascii="Times New Roman" w:hAnsi="Times New Roman" w:cs="Times New Roman"/>
          <w:sz w:val="26"/>
          <w:szCs w:val="26"/>
        </w:rPr>
        <w:t>а</w:t>
      </w:r>
      <w:r w:rsidRPr="00B412B4">
        <w:rPr>
          <w:rFonts w:ascii="Times New Roman" w:hAnsi="Times New Roman" w:cs="Times New Roman"/>
          <w:sz w:val="26"/>
          <w:szCs w:val="26"/>
        </w:rPr>
        <w:t xml:space="preserve"> оголошено </w:t>
      </w:r>
      <w:r w:rsidR="003F2F19">
        <w:rPr>
          <w:rFonts w:ascii="Times New Roman" w:hAnsi="Times New Roman" w:cs="Times New Roman"/>
          <w:sz w:val="26"/>
          <w:szCs w:val="26"/>
        </w:rPr>
        <w:t>відкриті торги</w:t>
      </w:r>
      <w:r w:rsidR="0051090C" w:rsidRPr="00B412B4">
        <w:rPr>
          <w:rFonts w:ascii="Times New Roman" w:hAnsi="Times New Roman" w:cs="Times New Roman"/>
          <w:sz w:val="26"/>
          <w:szCs w:val="26"/>
        </w:rPr>
        <w:t xml:space="preserve"> </w:t>
      </w:r>
      <w:r w:rsidRPr="00B412B4">
        <w:rPr>
          <w:rFonts w:ascii="Times New Roman" w:hAnsi="Times New Roman" w:cs="Times New Roman"/>
          <w:sz w:val="26"/>
          <w:szCs w:val="26"/>
        </w:rPr>
        <w:t xml:space="preserve">на закупівлю: </w:t>
      </w:r>
      <w:r w:rsidR="00487AFB" w:rsidRPr="00487AFB">
        <w:rPr>
          <w:rFonts w:ascii="Times New Roman" w:hAnsi="Times New Roman" w:cs="Times New Roman"/>
          <w:sz w:val="26"/>
          <w:szCs w:val="26"/>
        </w:rPr>
        <w:t xml:space="preserve">ДК 021:2015 </w:t>
      </w:r>
      <w:r w:rsidR="00C370EA" w:rsidRPr="00C370EA">
        <w:rPr>
          <w:rFonts w:ascii="Times New Roman" w:hAnsi="Times New Roman" w:cs="Times New Roman"/>
          <w:sz w:val="26"/>
          <w:szCs w:val="26"/>
        </w:rPr>
        <w:t xml:space="preserve">42630000-1 Металообробні верстати (Пневматичні </w:t>
      </w:r>
      <w:proofErr w:type="spellStart"/>
      <w:r w:rsidR="00C370EA" w:rsidRPr="00C370EA">
        <w:rPr>
          <w:rFonts w:ascii="Times New Roman" w:hAnsi="Times New Roman" w:cs="Times New Roman"/>
          <w:sz w:val="26"/>
          <w:szCs w:val="26"/>
        </w:rPr>
        <w:t>трубофаскорізи</w:t>
      </w:r>
      <w:proofErr w:type="spellEnd"/>
      <w:r w:rsidR="00C370EA" w:rsidRPr="00C370EA">
        <w:rPr>
          <w:rFonts w:ascii="Times New Roman" w:hAnsi="Times New Roman" w:cs="Times New Roman"/>
          <w:sz w:val="26"/>
          <w:szCs w:val="26"/>
        </w:rPr>
        <w:t xml:space="preserve"> зовнішнього базування)</w:t>
      </w:r>
      <w:r w:rsidR="00487AFB" w:rsidRPr="00487AFB">
        <w:rPr>
          <w:rFonts w:ascii="Times New Roman" w:hAnsi="Times New Roman" w:cs="Times New Roman"/>
          <w:sz w:val="26"/>
          <w:szCs w:val="26"/>
        </w:rPr>
        <w:t>.</w:t>
      </w:r>
    </w:p>
    <w:p w14:paraId="0D15B3C6" w14:textId="77777777" w:rsidR="007F76A9" w:rsidRPr="00CD2160" w:rsidRDefault="007F76A9" w:rsidP="007F76A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49E6B47" w14:textId="77777777" w:rsidR="00DF6678" w:rsidRDefault="008D44DF" w:rsidP="000F64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C25A1">
        <w:rPr>
          <w:rFonts w:ascii="Times New Roman" w:hAnsi="Times New Roman" w:cs="Times New Roman"/>
          <w:sz w:val="26"/>
          <w:szCs w:val="26"/>
        </w:rPr>
        <w:t>Посилання на процедуру закупівлі в</w:t>
      </w:r>
      <w:r w:rsidR="007E30F5">
        <w:rPr>
          <w:rFonts w:ascii="Times New Roman" w:hAnsi="Times New Roman" w:cs="Times New Roman"/>
          <w:sz w:val="26"/>
          <w:szCs w:val="26"/>
        </w:rPr>
        <w:t xml:space="preserve"> електронній системі закупівель</w:t>
      </w:r>
      <w:r w:rsidR="007E30F5">
        <w:rPr>
          <w:rFonts w:ascii="Times New Roman" w:hAnsi="Times New Roman" w:cs="Times New Roman"/>
          <w:sz w:val="26"/>
          <w:szCs w:val="26"/>
          <w:lang w:val="ru-RU"/>
        </w:rPr>
        <w:t>:</w:t>
      </w:r>
    </w:p>
    <w:p w14:paraId="387A5CD1" w14:textId="2B3B1FD1" w:rsidR="00183559" w:rsidRPr="007E30F5" w:rsidRDefault="00183559" w:rsidP="000F64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hyperlink r:id="rId4" w:history="1">
        <w:r w:rsidRPr="00494A8A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https://prozorro.gov.ua/tender/UA-2025-10-21-009995-a</w:t>
        </w:r>
      </w:hyperlink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28A86B6F" w14:textId="77777777" w:rsidR="00183559" w:rsidRDefault="00183559" w:rsidP="000F64EA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14:paraId="67469F6C" w14:textId="619EEAF4" w:rsidR="008D44DF" w:rsidRPr="001C25A1" w:rsidRDefault="008D44DF" w:rsidP="000F64EA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C25A1">
        <w:rPr>
          <w:rFonts w:ascii="Times New Roman" w:hAnsi="Times New Roman" w:cs="Times New Roman"/>
          <w:sz w:val="26"/>
          <w:szCs w:val="26"/>
        </w:rPr>
        <w:t>Технічні та якісні характеристики предмета закупівлі визначені у відпові</w:t>
      </w:r>
      <w:r>
        <w:rPr>
          <w:rFonts w:ascii="Times New Roman" w:hAnsi="Times New Roman" w:cs="Times New Roman"/>
          <w:sz w:val="26"/>
          <w:szCs w:val="26"/>
        </w:rPr>
        <w:t>д</w:t>
      </w:r>
      <w:r w:rsidRPr="001C25A1">
        <w:rPr>
          <w:rFonts w:ascii="Times New Roman" w:hAnsi="Times New Roman" w:cs="Times New Roman"/>
          <w:sz w:val="26"/>
          <w:szCs w:val="26"/>
        </w:rPr>
        <w:t xml:space="preserve">ному додатку до </w:t>
      </w:r>
      <w:r w:rsidR="00653E1E">
        <w:rPr>
          <w:rFonts w:ascii="Times New Roman" w:hAnsi="Times New Roman" w:cs="Times New Roman"/>
          <w:sz w:val="26"/>
          <w:szCs w:val="26"/>
        </w:rPr>
        <w:t>тендерної документації</w:t>
      </w:r>
      <w:r w:rsidRPr="001C25A1">
        <w:rPr>
          <w:rFonts w:ascii="Times New Roman" w:hAnsi="Times New Roman" w:cs="Times New Roman"/>
          <w:sz w:val="26"/>
          <w:szCs w:val="26"/>
        </w:rPr>
        <w:t xml:space="preserve"> та встановлені відповідно до вимог і положень нормативних і виробничих документів </w:t>
      </w:r>
      <w:r w:rsidR="002A191E">
        <w:rPr>
          <w:rFonts w:ascii="Times New Roman" w:hAnsi="Times New Roman" w:cs="Times New Roman"/>
          <w:sz w:val="26"/>
          <w:szCs w:val="26"/>
        </w:rPr>
        <w:t>АТ</w:t>
      </w:r>
      <w:r w:rsidRPr="001C25A1">
        <w:rPr>
          <w:rFonts w:ascii="Times New Roman" w:hAnsi="Times New Roman" w:cs="Times New Roman"/>
          <w:sz w:val="26"/>
          <w:szCs w:val="26"/>
        </w:rPr>
        <w:t xml:space="preserve"> «НАЕК «Енергоатом» згідно з чинними нормами</w:t>
      </w:r>
      <w:r>
        <w:rPr>
          <w:rFonts w:ascii="Times New Roman" w:hAnsi="Times New Roman" w:cs="Times New Roman"/>
          <w:sz w:val="26"/>
          <w:szCs w:val="26"/>
        </w:rPr>
        <w:t>, стандартами</w:t>
      </w:r>
      <w:r w:rsidRPr="001C25A1">
        <w:rPr>
          <w:rFonts w:ascii="Times New Roman" w:hAnsi="Times New Roman" w:cs="Times New Roman"/>
          <w:sz w:val="26"/>
          <w:szCs w:val="26"/>
        </w:rPr>
        <w:t xml:space="preserve"> і правилами з ядерної та радіаці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1C25A1">
        <w:rPr>
          <w:rFonts w:ascii="Times New Roman" w:hAnsi="Times New Roman" w:cs="Times New Roman"/>
          <w:sz w:val="26"/>
          <w:szCs w:val="26"/>
        </w:rPr>
        <w:t>ної безпеки.</w:t>
      </w:r>
    </w:p>
    <w:p w14:paraId="1B5ED8D0" w14:textId="77777777" w:rsidR="008D44DF" w:rsidRDefault="008D44DF" w:rsidP="000F64EA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C25A1">
        <w:rPr>
          <w:rFonts w:ascii="Times New Roman" w:hAnsi="Times New Roman" w:cs="Times New Roman"/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</w:t>
      </w:r>
      <w:r>
        <w:rPr>
          <w:rFonts w:ascii="Times New Roman" w:hAnsi="Times New Roman" w:cs="Times New Roman"/>
          <w:sz w:val="26"/>
          <w:szCs w:val="26"/>
        </w:rPr>
        <w:t>женої центральним органом викон</w:t>
      </w:r>
      <w:r w:rsidRPr="001C25A1">
        <w:rPr>
          <w:rFonts w:ascii="Times New Roman" w:hAnsi="Times New Roman" w:cs="Times New Roman"/>
          <w:sz w:val="26"/>
          <w:szCs w:val="26"/>
        </w:rPr>
        <w:t>авчої влади, що забезпечує формування та реалізує державну політику у сфері публічних закупівель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1C25A1">
        <w:rPr>
          <w:rFonts w:ascii="Times New Roman" w:hAnsi="Times New Roman" w:cs="Times New Roman"/>
          <w:sz w:val="26"/>
          <w:szCs w:val="26"/>
        </w:rPr>
        <w:t xml:space="preserve"> примірної методики визначення очікуваної вартості предмета закупівлі.</w:t>
      </w:r>
    </w:p>
    <w:p w14:paraId="20B07097" w14:textId="77777777" w:rsidR="008D44DF" w:rsidRDefault="008D44DF" w:rsidP="008D44DF">
      <w:pPr>
        <w:rPr>
          <w:rFonts w:ascii="Times New Roman" w:hAnsi="Times New Roman" w:cs="Times New Roman"/>
          <w:sz w:val="26"/>
          <w:szCs w:val="26"/>
        </w:rPr>
      </w:pPr>
    </w:p>
    <w:sectPr w:rsidR="008D44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179"/>
    <w:rsid w:val="000101A5"/>
    <w:rsid w:val="000C1CD1"/>
    <w:rsid w:val="000F64EA"/>
    <w:rsid w:val="00150725"/>
    <w:rsid w:val="00183559"/>
    <w:rsid w:val="001835C1"/>
    <w:rsid w:val="001A1C99"/>
    <w:rsid w:val="002813D2"/>
    <w:rsid w:val="002A191E"/>
    <w:rsid w:val="002B2402"/>
    <w:rsid w:val="00322FA5"/>
    <w:rsid w:val="003651EE"/>
    <w:rsid w:val="003F2F19"/>
    <w:rsid w:val="00400CDD"/>
    <w:rsid w:val="00474250"/>
    <w:rsid w:val="00487AFB"/>
    <w:rsid w:val="00493820"/>
    <w:rsid w:val="004D70E8"/>
    <w:rsid w:val="004E257D"/>
    <w:rsid w:val="0051090C"/>
    <w:rsid w:val="00526A22"/>
    <w:rsid w:val="005821DC"/>
    <w:rsid w:val="00594F84"/>
    <w:rsid w:val="005F6A27"/>
    <w:rsid w:val="006124C6"/>
    <w:rsid w:val="0061419A"/>
    <w:rsid w:val="00653E1E"/>
    <w:rsid w:val="006E6749"/>
    <w:rsid w:val="006E7A7C"/>
    <w:rsid w:val="006F2662"/>
    <w:rsid w:val="00773DBC"/>
    <w:rsid w:val="00796349"/>
    <w:rsid w:val="007E30F5"/>
    <w:rsid w:val="007F76A9"/>
    <w:rsid w:val="00884C82"/>
    <w:rsid w:val="008A54D1"/>
    <w:rsid w:val="008C51AE"/>
    <w:rsid w:val="008D44DF"/>
    <w:rsid w:val="00916A7E"/>
    <w:rsid w:val="00924C8F"/>
    <w:rsid w:val="00977E1C"/>
    <w:rsid w:val="00991179"/>
    <w:rsid w:val="00AF29BD"/>
    <w:rsid w:val="00B412B4"/>
    <w:rsid w:val="00BA4CEF"/>
    <w:rsid w:val="00C078C7"/>
    <w:rsid w:val="00C1674D"/>
    <w:rsid w:val="00C25985"/>
    <w:rsid w:val="00C370EA"/>
    <w:rsid w:val="00CD2160"/>
    <w:rsid w:val="00CF2792"/>
    <w:rsid w:val="00DB19C4"/>
    <w:rsid w:val="00DB1FE9"/>
    <w:rsid w:val="00DF6678"/>
    <w:rsid w:val="00E72EB2"/>
    <w:rsid w:val="00E777BF"/>
    <w:rsid w:val="00F2276F"/>
    <w:rsid w:val="00F56C58"/>
    <w:rsid w:val="00F6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F44B0"/>
  <w15:chartTrackingRefBased/>
  <w15:docId w15:val="{9B80B0F0-AF9B-44FD-A165-6D7FBCCA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4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5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C51AE"/>
    <w:rPr>
      <w:rFonts w:ascii="Segoe UI" w:hAnsi="Segoe UI" w:cs="Segoe UI"/>
      <w:sz w:val="18"/>
      <w:szCs w:val="18"/>
      <w:lang w:val="uk-UA"/>
    </w:rPr>
  </w:style>
  <w:style w:type="character" w:styleId="a6">
    <w:name w:val="Unresolved Mention"/>
    <w:basedOn w:val="a0"/>
    <w:uiPriority w:val="99"/>
    <w:semiHidden/>
    <w:unhideWhenUsed/>
    <w:rsid w:val="001835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5-10-21-009995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778</Words>
  <Characters>445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Худенко Ірина Валентинівна</dc:creator>
  <cp:keywords/>
  <dc:description/>
  <cp:lastModifiedBy>Орлянська Світлана Аркадіївна</cp:lastModifiedBy>
  <cp:revision>2</cp:revision>
  <cp:lastPrinted>2022-07-07T05:32:00Z</cp:lastPrinted>
  <dcterms:created xsi:type="dcterms:W3CDTF">2025-10-21T11:07:00Z</dcterms:created>
  <dcterms:modified xsi:type="dcterms:W3CDTF">2025-10-21T11:07:00Z</dcterms:modified>
</cp:coreProperties>
</file>