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1F7290">
      <w:pPr>
        <w:jc w:val="both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6B06A8" w:rsidRDefault="006B06A8" w:rsidP="006B06A8">
      <w:pPr>
        <w:jc w:val="center"/>
        <w:rPr>
          <w:rFonts w:ascii="Times New Roman" w:hAnsi="Times New Roman" w:cs="Times New Roman"/>
          <w:sz w:val="26"/>
          <w:szCs w:val="26"/>
        </w:rPr>
      </w:pPr>
      <w:r w:rsidRPr="0026438B">
        <w:rPr>
          <w:rFonts w:ascii="Times New Roman" w:hAnsi="Times New Roman" w:cs="Times New Roman"/>
          <w:sz w:val="26"/>
          <w:szCs w:val="26"/>
        </w:rPr>
        <w:t xml:space="preserve">ДК 021:2015 </w:t>
      </w:r>
      <w:r>
        <w:rPr>
          <w:rFonts w:ascii="Times New Roman" w:hAnsi="Times New Roman" w:cs="Times New Roman"/>
          <w:sz w:val="26"/>
          <w:szCs w:val="26"/>
        </w:rPr>
        <w:t>7163</w:t>
      </w:r>
      <w:r w:rsidRPr="0026438B">
        <w:rPr>
          <w:rFonts w:ascii="Times New Roman" w:hAnsi="Times New Roman" w:cs="Times New Roman"/>
          <w:sz w:val="26"/>
          <w:szCs w:val="26"/>
        </w:rPr>
        <w:t xml:space="preserve">0000-3 Послуги з технічного огляду та </w:t>
      </w:r>
      <w:proofErr w:type="spellStart"/>
      <w:r w:rsidRPr="0026438B">
        <w:rPr>
          <w:rFonts w:ascii="Times New Roman" w:hAnsi="Times New Roman" w:cs="Times New Roman"/>
          <w:sz w:val="26"/>
          <w:szCs w:val="26"/>
        </w:rPr>
        <w:t>випробовувань</w:t>
      </w:r>
      <w:proofErr w:type="spellEnd"/>
      <w:r w:rsidRPr="0026438B">
        <w:rPr>
          <w:rFonts w:ascii="Times New Roman" w:hAnsi="Times New Roman" w:cs="Times New Roman"/>
          <w:sz w:val="26"/>
          <w:szCs w:val="26"/>
        </w:rPr>
        <w:t xml:space="preserve">  (</w:t>
      </w:r>
      <w:r>
        <w:rPr>
          <w:rFonts w:ascii="Times New Roman" w:hAnsi="Times New Roman" w:cs="Times New Roman"/>
          <w:sz w:val="26"/>
          <w:szCs w:val="26"/>
        </w:rPr>
        <w:t xml:space="preserve">Первинний технічний огляд підіймача вантажопасажирського </w:t>
      </w:r>
      <w:r w:rsidRPr="006B06A8">
        <w:rPr>
          <w:rFonts w:ascii="Times New Roman" w:hAnsi="Times New Roman" w:cs="Times New Roman"/>
          <w:sz w:val="26"/>
          <w:szCs w:val="26"/>
        </w:rPr>
        <w:t>MABER</w:t>
      </w:r>
      <w:r w:rsidRPr="00BB677B">
        <w:rPr>
          <w:rFonts w:ascii="Times New Roman" w:hAnsi="Times New Roman" w:cs="Times New Roman"/>
          <w:sz w:val="26"/>
          <w:szCs w:val="26"/>
        </w:rPr>
        <w:t xml:space="preserve"> </w:t>
      </w:r>
      <w:r w:rsidRPr="006B06A8">
        <w:rPr>
          <w:rFonts w:ascii="Times New Roman" w:hAnsi="Times New Roman" w:cs="Times New Roman"/>
          <w:sz w:val="26"/>
          <w:szCs w:val="26"/>
        </w:rPr>
        <w:t>MBC</w:t>
      </w:r>
      <w:r w:rsidRPr="00BB677B">
        <w:rPr>
          <w:rFonts w:ascii="Times New Roman" w:hAnsi="Times New Roman" w:cs="Times New Roman"/>
          <w:sz w:val="26"/>
          <w:szCs w:val="26"/>
        </w:rPr>
        <w:t xml:space="preserve"> 2000/150-</w:t>
      </w:r>
      <w:r w:rsidRPr="006B06A8">
        <w:rPr>
          <w:rFonts w:ascii="Times New Roman" w:hAnsi="Times New Roman" w:cs="Times New Roman"/>
          <w:sz w:val="26"/>
          <w:szCs w:val="26"/>
        </w:rPr>
        <w:t>S</w:t>
      </w:r>
      <w:r w:rsidRPr="0026438B">
        <w:rPr>
          <w:rFonts w:ascii="Times New Roman" w:hAnsi="Times New Roman" w:cs="Times New Roman"/>
          <w:sz w:val="26"/>
          <w:szCs w:val="26"/>
        </w:rPr>
        <w:t>)</w:t>
      </w:r>
    </w:p>
    <w:p w:rsidR="006B06A8" w:rsidRDefault="00BC7D71" w:rsidP="006B06A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</w:t>
      </w:r>
      <w:r w:rsidRPr="00E26C5D">
        <w:rPr>
          <w:rFonts w:ascii="Times New Roman" w:hAnsi="Times New Roman" w:cs="Times New Roman"/>
          <w:sz w:val="26"/>
          <w:szCs w:val="26"/>
        </w:rPr>
        <w:t xml:space="preserve">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6B06A8" w:rsidRPr="0026438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6B06A8">
        <w:rPr>
          <w:rFonts w:ascii="Times New Roman" w:hAnsi="Times New Roman" w:cs="Times New Roman"/>
          <w:sz w:val="26"/>
          <w:szCs w:val="26"/>
        </w:rPr>
        <w:t>7163</w:t>
      </w:r>
      <w:r w:rsidR="006B06A8" w:rsidRPr="0026438B">
        <w:rPr>
          <w:rFonts w:ascii="Times New Roman" w:hAnsi="Times New Roman" w:cs="Times New Roman"/>
          <w:sz w:val="26"/>
          <w:szCs w:val="26"/>
        </w:rPr>
        <w:t>0000-3 Послуги з тех</w:t>
      </w:r>
      <w:r w:rsidR="006B06A8">
        <w:rPr>
          <w:rFonts w:ascii="Times New Roman" w:hAnsi="Times New Roman" w:cs="Times New Roman"/>
          <w:sz w:val="26"/>
          <w:szCs w:val="26"/>
        </w:rPr>
        <w:t xml:space="preserve">нічного огляду та </w:t>
      </w:r>
      <w:proofErr w:type="spellStart"/>
      <w:r w:rsidR="006B06A8">
        <w:rPr>
          <w:rFonts w:ascii="Times New Roman" w:hAnsi="Times New Roman" w:cs="Times New Roman"/>
          <w:sz w:val="26"/>
          <w:szCs w:val="26"/>
        </w:rPr>
        <w:t>випробовувань</w:t>
      </w:r>
      <w:proofErr w:type="spellEnd"/>
      <w:r w:rsidR="006B06A8">
        <w:rPr>
          <w:rFonts w:ascii="Times New Roman" w:hAnsi="Times New Roman" w:cs="Times New Roman"/>
          <w:sz w:val="26"/>
          <w:szCs w:val="26"/>
        </w:rPr>
        <w:t xml:space="preserve"> </w:t>
      </w:r>
      <w:r w:rsidR="006B06A8" w:rsidRPr="0026438B">
        <w:rPr>
          <w:rFonts w:ascii="Times New Roman" w:hAnsi="Times New Roman" w:cs="Times New Roman"/>
          <w:sz w:val="26"/>
          <w:szCs w:val="26"/>
        </w:rPr>
        <w:t>(</w:t>
      </w:r>
      <w:r w:rsidR="006B06A8">
        <w:rPr>
          <w:rFonts w:ascii="Times New Roman" w:hAnsi="Times New Roman" w:cs="Times New Roman"/>
          <w:sz w:val="26"/>
          <w:szCs w:val="26"/>
        </w:rPr>
        <w:t xml:space="preserve">Первинний технічний огляд підіймача вантажопасажирського </w:t>
      </w:r>
      <w:r w:rsidR="006B06A8" w:rsidRPr="006B06A8">
        <w:rPr>
          <w:rFonts w:ascii="Times New Roman" w:hAnsi="Times New Roman" w:cs="Times New Roman"/>
          <w:sz w:val="26"/>
          <w:szCs w:val="26"/>
        </w:rPr>
        <w:t>MABER</w:t>
      </w:r>
      <w:r w:rsidR="006B06A8" w:rsidRPr="00BB677B">
        <w:rPr>
          <w:rFonts w:ascii="Times New Roman" w:hAnsi="Times New Roman" w:cs="Times New Roman"/>
          <w:sz w:val="26"/>
          <w:szCs w:val="26"/>
        </w:rPr>
        <w:t xml:space="preserve"> </w:t>
      </w:r>
      <w:r w:rsidR="006B06A8" w:rsidRPr="006B06A8">
        <w:rPr>
          <w:rFonts w:ascii="Times New Roman" w:hAnsi="Times New Roman" w:cs="Times New Roman"/>
          <w:sz w:val="26"/>
          <w:szCs w:val="26"/>
        </w:rPr>
        <w:t>MBC</w:t>
      </w:r>
      <w:r w:rsidR="006B06A8" w:rsidRPr="00BB677B">
        <w:rPr>
          <w:rFonts w:ascii="Times New Roman" w:hAnsi="Times New Roman" w:cs="Times New Roman"/>
          <w:sz w:val="26"/>
          <w:szCs w:val="26"/>
        </w:rPr>
        <w:t xml:space="preserve"> 2000/150-</w:t>
      </w:r>
      <w:r w:rsidR="006B06A8" w:rsidRPr="006B06A8">
        <w:rPr>
          <w:rFonts w:ascii="Times New Roman" w:hAnsi="Times New Roman" w:cs="Times New Roman"/>
          <w:sz w:val="26"/>
          <w:szCs w:val="26"/>
        </w:rPr>
        <w:t>S</w:t>
      </w:r>
      <w:r w:rsidR="006B06A8" w:rsidRPr="0026438B">
        <w:rPr>
          <w:rFonts w:ascii="Times New Roman" w:hAnsi="Times New Roman" w:cs="Times New Roman"/>
          <w:sz w:val="26"/>
          <w:szCs w:val="26"/>
        </w:rPr>
        <w:t>)</w:t>
      </w:r>
    </w:p>
    <w:p w:rsidR="00BC7D71" w:rsidRPr="0084750C" w:rsidRDefault="00BC7D71" w:rsidP="006E5B0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Pr="0084750C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C7D71" w:rsidRPr="0084750C" w:rsidRDefault="007D58D3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4656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34656E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34656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58D3">
        <w:rPr>
          <w:rFonts w:ascii="Times New Roman" w:hAnsi="Times New Roman" w:cs="Times New Roman"/>
          <w:sz w:val="26"/>
          <w:szCs w:val="26"/>
        </w:rPr>
        <w:t>https://prozorro.gov.ua/uk/tender/UA-2025-08-06-002411-a</w:t>
      </w:r>
      <w:bookmarkStart w:id="0" w:name="_GoBack"/>
      <w:bookmarkEnd w:id="0"/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12AC"/>
    <w:rsid w:val="000F33CC"/>
    <w:rsid w:val="00150725"/>
    <w:rsid w:val="001624AA"/>
    <w:rsid w:val="001835C1"/>
    <w:rsid w:val="001D5548"/>
    <w:rsid w:val="001F7290"/>
    <w:rsid w:val="002813D2"/>
    <w:rsid w:val="0035051A"/>
    <w:rsid w:val="003556BF"/>
    <w:rsid w:val="003651EE"/>
    <w:rsid w:val="00395B90"/>
    <w:rsid w:val="003A427D"/>
    <w:rsid w:val="00400CDD"/>
    <w:rsid w:val="00474250"/>
    <w:rsid w:val="004D70E8"/>
    <w:rsid w:val="004E257D"/>
    <w:rsid w:val="005821DC"/>
    <w:rsid w:val="00594F84"/>
    <w:rsid w:val="005C0FC8"/>
    <w:rsid w:val="00624E6C"/>
    <w:rsid w:val="006B06A8"/>
    <w:rsid w:val="006E5B0B"/>
    <w:rsid w:val="006E6749"/>
    <w:rsid w:val="006F2662"/>
    <w:rsid w:val="00776541"/>
    <w:rsid w:val="007D58D3"/>
    <w:rsid w:val="007F76A9"/>
    <w:rsid w:val="008136A6"/>
    <w:rsid w:val="00846CE0"/>
    <w:rsid w:val="008A54D1"/>
    <w:rsid w:val="008C51AE"/>
    <w:rsid w:val="008D44DF"/>
    <w:rsid w:val="008D4D4B"/>
    <w:rsid w:val="0098148E"/>
    <w:rsid w:val="00991179"/>
    <w:rsid w:val="00A458B2"/>
    <w:rsid w:val="00AF29BD"/>
    <w:rsid w:val="00B96767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26C5D"/>
    <w:rsid w:val="00F2276F"/>
    <w:rsid w:val="00F56C58"/>
    <w:rsid w:val="00F665F9"/>
    <w:rsid w:val="00F81E12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19E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8</cp:revision>
  <cp:lastPrinted>2022-07-07T05:32:00Z</cp:lastPrinted>
  <dcterms:created xsi:type="dcterms:W3CDTF">2025-01-30T10:18:00Z</dcterms:created>
  <dcterms:modified xsi:type="dcterms:W3CDTF">2025-08-06T08:17:00Z</dcterms:modified>
</cp:coreProperties>
</file>