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7D" w:rsidRDefault="008D44DF" w:rsidP="000571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B17EC" w:rsidRDefault="000E5F52" w:rsidP="000202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F52">
        <w:rPr>
          <w:rFonts w:ascii="Times New Roman" w:hAnsi="Times New Roman" w:cs="Times New Roman"/>
          <w:b/>
          <w:sz w:val="26"/>
          <w:szCs w:val="26"/>
        </w:rPr>
        <w:t xml:space="preserve">ДК 021:2015 31110000-0 Електродвигуни </w:t>
      </w:r>
      <w:r w:rsidRPr="000E5F5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0E5F52">
        <w:rPr>
          <w:rFonts w:ascii="Times New Roman" w:hAnsi="Times New Roman" w:cs="Times New Roman"/>
          <w:b/>
          <w:sz w:val="26"/>
          <w:szCs w:val="26"/>
        </w:rPr>
        <w:t>(Електричні двигуни асинхронні</w:t>
      </w:r>
      <w:r w:rsidR="00020244">
        <w:rPr>
          <w:rFonts w:ascii="Times New Roman" w:hAnsi="Times New Roman" w:cs="Times New Roman"/>
          <w:b/>
          <w:sz w:val="26"/>
          <w:szCs w:val="26"/>
        </w:rPr>
        <w:t xml:space="preserve"> 0,4 кВ</w:t>
      </w:r>
      <w:r w:rsidRPr="000E5F52">
        <w:rPr>
          <w:rFonts w:ascii="Times New Roman" w:hAnsi="Times New Roman" w:cs="Times New Roman"/>
          <w:b/>
          <w:sz w:val="26"/>
          <w:szCs w:val="26"/>
        </w:rPr>
        <w:t>)</w:t>
      </w:r>
    </w:p>
    <w:p w:rsidR="0091098C" w:rsidRPr="002B17EC" w:rsidRDefault="0091098C" w:rsidP="000E5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43F42" w:rsidRPr="00996FDC" w:rsidRDefault="008D44DF" w:rsidP="000E5F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F42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</w:t>
      </w:r>
      <w:r w:rsidR="00D43F42" w:rsidRPr="00D43F42">
        <w:rPr>
          <w:rFonts w:ascii="Times New Roman" w:hAnsi="Times New Roman" w:cs="Times New Roman"/>
          <w:sz w:val="26"/>
          <w:szCs w:val="26"/>
        </w:rPr>
        <w:t>згідно з затвердженими графіком проведення ППР</w:t>
      </w:r>
      <w:r w:rsidR="005025C7">
        <w:rPr>
          <w:rFonts w:ascii="Times New Roman" w:hAnsi="Times New Roman" w:cs="Times New Roman"/>
          <w:sz w:val="26"/>
          <w:szCs w:val="26"/>
        </w:rPr>
        <w:t>,</w:t>
      </w:r>
      <w:r w:rsidR="009A07B5">
        <w:rPr>
          <w:rFonts w:ascii="Times New Roman" w:hAnsi="Times New Roman" w:cs="Times New Roman"/>
          <w:sz w:val="26"/>
          <w:szCs w:val="26"/>
        </w:rPr>
        <w:t xml:space="preserve"> </w:t>
      </w:r>
      <w:r w:rsidR="005025C7">
        <w:rPr>
          <w:rFonts w:ascii="Times New Roman" w:hAnsi="Times New Roman" w:cs="Times New Roman"/>
          <w:sz w:val="26"/>
          <w:szCs w:val="26"/>
        </w:rPr>
        <w:t>АТ</w:t>
      </w:r>
      <w:r w:rsidRPr="00D43F4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закупівлю: </w:t>
      </w:r>
      <w:r w:rsidR="000E5F52" w:rsidRPr="000E5F52">
        <w:rPr>
          <w:rFonts w:ascii="Times New Roman" w:hAnsi="Times New Roman" w:cs="Times New Roman"/>
          <w:sz w:val="26"/>
          <w:szCs w:val="26"/>
        </w:rPr>
        <w:t>ДК 021:2015 31110000-0 Електродвигуни (Електричні двигуни асинхронні</w:t>
      </w:r>
      <w:r w:rsidR="00020244">
        <w:rPr>
          <w:rFonts w:ascii="Times New Roman" w:hAnsi="Times New Roman" w:cs="Times New Roman"/>
          <w:sz w:val="26"/>
          <w:szCs w:val="26"/>
        </w:rPr>
        <w:t xml:space="preserve"> 0,4 кВ)</w:t>
      </w:r>
      <w:r w:rsidR="000D3FEF" w:rsidRPr="000D3FEF">
        <w:rPr>
          <w:rFonts w:ascii="Times New Roman" w:hAnsi="Times New Roman" w:cs="Times New Roman"/>
          <w:sz w:val="26"/>
          <w:szCs w:val="26"/>
        </w:rPr>
        <w:t xml:space="preserve"> за процедурою відкритих торгів</w:t>
      </w:r>
      <w:r w:rsidR="000D3FEF">
        <w:rPr>
          <w:rFonts w:ascii="Times New Roman" w:hAnsi="Times New Roman" w:cs="Times New Roman"/>
          <w:sz w:val="26"/>
          <w:szCs w:val="26"/>
        </w:rPr>
        <w:t>.</w:t>
      </w:r>
      <w:r w:rsidR="0005717D" w:rsidRPr="0005717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B17EC" w:rsidRDefault="002B17EC" w:rsidP="009A07B5">
      <w:pPr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F6678" w:rsidRDefault="008D44DF" w:rsidP="009A07B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A5A65" w:rsidRDefault="00FA5A65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9776D5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https://prozorro.gov.ua/tender/UA-2025-01-29-001956-a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тендерної документації та встановлені відповідно до вимог і положень нормативних і виробничих документів </w:t>
      </w:r>
      <w:r w:rsidR="005025C7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Sect="00132C24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20244"/>
    <w:rsid w:val="0005717D"/>
    <w:rsid w:val="000D3FEF"/>
    <w:rsid w:val="000E5F52"/>
    <w:rsid w:val="00132C24"/>
    <w:rsid w:val="002B17EC"/>
    <w:rsid w:val="00466970"/>
    <w:rsid w:val="004E257D"/>
    <w:rsid w:val="005025C7"/>
    <w:rsid w:val="008D44DF"/>
    <w:rsid w:val="0091098C"/>
    <w:rsid w:val="00990B3A"/>
    <w:rsid w:val="00991179"/>
    <w:rsid w:val="00996FDC"/>
    <w:rsid w:val="009A07B5"/>
    <w:rsid w:val="00A7535D"/>
    <w:rsid w:val="00CF2792"/>
    <w:rsid w:val="00D43F42"/>
    <w:rsid w:val="00DF6678"/>
    <w:rsid w:val="00F2276F"/>
    <w:rsid w:val="00F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CBD9"/>
  <w15:docId w15:val="{C5E82D74-FCE4-48AF-A400-2BED80F6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9-00195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Худенко Ірина Валентинівна</dc:creator>
  <cp:lastModifiedBy>Худенко Ірина Валентинівна</cp:lastModifiedBy>
  <cp:revision>14</cp:revision>
  <dcterms:created xsi:type="dcterms:W3CDTF">2021-01-20T08:50:00Z</dcterms:created>
  <dcterms:modified xsi:type="dcterms:W3CDTF">2025-01-29T07:55:00Z</dcterms:modified>
</cp:coreProperties>
</file>