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6139" w:rsidRDefault="00C078C7" w:rsidP="005F154D">
      <w:pPr>
        <w:tabs>
          <w:tab w:val="left" w:pos="390"/>
          <w:tab w:val="left" w:pos="5157"/>
        </w:tabs>
        <w:spacing w:after="0" w:line="240" w:lineRule="auto"/>
        <w:ind w:right="-104" w:firstLine="85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72EB2">
        <w:rPr>
          <w:rFonts w:ascii="Times New Roman" w:hAnsi="Times New Roman" w:cs="Times New Roman"/>
          <w:b/>
          <w:sz w:val="26"/>
          <w:szCs w:val="26"/>
        </w:rPr>
        <w:t xml:space="preserve">Обґрунтування технічних та якісних характеристик предмета закупівлі, очікуваної вартості предмета закупівлі: </w:t>
      </w:r>
      <w:r w:rsidR="000F678E" w:rsidRPr="000F678E">
        <w:rPr>
          <w:rFonts w:ascii="Times New Roman" w:hAnsi="Times New Roman" w:cs="Times New Roman"/>
          <w:b/>
          <w:sz w:val="26"/>
          <w:szCs w:val="26"/>
        </w:rPr>
        <w:t>ДК 021:2015 44110000-4 Конструкційні матеріали (Ізоля</w:t>
      </w:r>
      <w:r w:rsidR="000F678E">
        <w:rPr>
          <w:rFonts w:ascii="Times New Roman" w:hAnsi="Times New Roman" w:cs="Times New Roman"/>
          <w:b/>
          <w:sz w:val="26"/>
          <w:szCs w:val="26"/>
        </w:rPr>
        <w:t>тори керамічні опорно-стрижневі</w:t>
      </w:r>
      <w:r w:rsidR="005F154D" w:rsidRPr="005F154D">
        <w:rPr>
          <w:rFonts w:ascii="Times New Roman" w:hAnsi="Times New Roman" w:cs="Times New Roman"/>
          <w:b/>
          <w:sz w:val="26"/>
          <w:szCs w:val="26"/>
        </w:rPr>
        <w:t>)</w:t>
      </w:r>
      <w:r w:rsidR="00916139">
        <w:rPr>
          <w:rFonts w:ascii="Times New Roman" w:hAnsi="Times New Roman" w:cs="Times New Roman"/>
          <w:b/>
          <w:sz w:val="26"/>
          <w:szCs w:val="26"/>
        </w:rPr>
        <w:t>.</w:t>
      </w:r>
    </w:p>
    <w:p w:rsidR="005F154D" w:rsidRDefault="005F154D" w:rsidP="00916139">
      <w:pPr>
        <w:tabs>
          <w:tab w:val="left" w:pos="390"/>
          <w:tab w:val="left" w:pos="5157"/>
        </w:tabs>
        <w:spacing w:after="0" w:line="240" w:lineRule="auto"/>
        <w:ind w:right="-104"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5F154D" w:rsidRDefault="009D135F" w:rsidP="00EC23EB">
      <w:pPr>
        <w:tabs>
          <w:tab w:val="left" w:pos="0"/>
          <w:tab w:val="left" w:pos="5157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9D135F">
        <w:rPr>
          <w:rFonts w:ascii="Times New Roman" w:hAnsi="Times New Roman" w:cs="Times New Roman"/>
          <w:sz w:val="26"/>
          <w:szCs w:val="26"/>
        </w:rPr>
        <w:t xml:space="preserve">Для забезпечення </w:t>
      </w:r>
      <w:r w:rsidR="00916139">
        <w:rPr>
          <w:rFonts w:ascii="Times New Roman" w:hAnsi="Times New Roman" w:cs="Times New Roman"/>
          <w:sz w:val="26"/>
          <w:szCs w:val="26"/>
        </w:rPr>
        <w:t xml:space="preserve">якісної та </w:t>
      </w:r>
      <w:r w:rsidRPr="009D135F">
        <w:rPr>
          <w:rFonts w:ascii="Times New Roman" w:hAnsi="Times New Roman" w:cs="Times New Roman"/>
          <w:sz w:val="26"/>
          <w:szCs w:val="26"/>
        </w:rPr>
        <w:t>безпечної експлуатації обладнання, як складової частини обладнання систем безпеки енергоблоків</w:t>
      </w:r>
      <w:r w:rsidR="00C078C7" w:rsidRPr="00E72EB2">
        <w:rPr>
          <w:rFonts w:ascii="Times New Roman" w:hAnsi="Times New Roman" w:cs="Times New Roman"/>
          <w:sz w:val="26"/>
          <w:szCs w:val="26"/>
        </w:rPr>
        <w:t xml:space="preserve"> </w:t>
      </w:r>
      <w:r w:rsidR="002A191E" w:rsidRPr="00E72EB2">
        <w:rPr>
          <w:rFonts w:ascii="Times New Roman" w:hAnsi="Times New Roman" w:cs="Times New Roman"/>
          <w:sz w:val="26"/>
          <w:szCs w:val="26"/>
        </w:rPr>
        <w:t>АТ</w:t>
      </w:r>
      <w:r w:rsidR="00C078C7" w:rsidRPr="00E72EB2">
        <w:rPr>
          <w:rFonts w:ascii="Times New Roman" w:hAnsi="Times New Roman" w:cs="Times New Roman"/>
          <w:sz w:val="26"/>
          <w:szCs w:val="26"/>
        </w:rPr>
        <w:t xml:space="preserve"> «НАЕК «Енергоатом» (Замовник) оголошено </w:t>
      </w:r>
      <w:r w:rsidR="0051090C" w:rsidRPr="00E72EB2">
        <w:rPr>
          <w:rFonts w:ascii="Times New Roman" w:hAnsi="Times New Roman" w:cs="Times New Roman"/>
          <w:sz w:val="26"/>
          <w:szCs w:val="26"/>
        </w:rPr>
        <w:t>відкрит</w:t>
      </w:r>
      <w:r w:rsidR="00C65000">
        <w:rPr>
          <w:rFonts w:ascii="Times New Roman" w:hAnsi="Times New Roman" w:cs="Times New Roman"/>
          <w:sz w:val="26"/>
          <w:szCs w:val="26"/>
        </w:rPr>
        <w:t xml:space="preserve">і </w:t>
      </w:r>
      <w:r w:rsidR="0051090C" w:rsidRPr="00E72EB2">
        <w:rPr>
          <w:rFonts w:ascii="Times New Roman" w:hAnsi="Times New Roman" w:cs="Times New Roman"/>
          <w:sz w:val="26"/>
          <w:szCs w:val="26"/>
        </w:rPr>
        <w:t>торг</w:t>
      </w:r>
      <w:r w:rsidR="00C65000">
        <w:rPr>
          <w:rFonts w:ascii="Times New Roman" w:hAnsi="Times New Roman" w:cs="Times New Roman"/>
          <w:sz w:val="26"/>
          <w:szCs w:val="26"/>
        </w:rPr>
        <w:t>и</w:t>
      </w:r>
      <w:r w:rsidR="0051090C" w:rsidRPr="00E72EB2">
        <w:rPr>
          <w:rFonts w:ascii="Times New Roman" w:hAnsi="Times New Roman" w:cs="Times New Roman"/>
          <w:sz w:val="26"/>
          <w:szCs w:val="26"/>
        </w:rPr>
        <w:t xml:space="preserve"> </w:t>
      </w:r>
      <w:r w:rsidR="00C078C7" w:rsidRPr="00E72EB2">
        <w:rPr>
          <w:rFonts w:ascii="Times New Roman" w:hAnsi="Times New Roman" w:cs="Times New Roman"/>
          <w:sz w:val="26"/>
          <w:szCs w:val="26"/>
        </w:rPr>
        <w:t xml:space="preserve">на закупівлю: </w:t>
      </w:r>
    </w:p>
    <w:p w:rsidR="005F154D" w:rsidRDefault="000F678E" w:rsidP="00EC23EB">
      <w:pPr>
        <w:tabs>
          <w:tab w:val="left" w:pos="0"/>
          <w:tab w:val="left" w:pos="5157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0F678E">
        <w:rPr>
          <w:rFonts w:ascii="Times New Roman" w:hAnsi="Times New Roman" w:cs="Times New Roman"/>
          <w:b/>
          <w:sz w:val="26"/>
          <w:szCs w:val="26"/>
        </w:rPr>
        <w:t>ДК 021:2015 44110000-4 Конструкційні матеріали (Ізолятори керамічні опорно-стрижневі)</w:t>
      </w:r>
    </w:p>
    <w:p w:rsidR="008D44DF" w:rsidRPr="001C25A1" w:rsidRDefault="008D44DF" w:rsidP="00EC23E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Технічні та якісні характеристики предмета закупівлі визначені у відпові</w:t>
      </w:r>
      <w:r>
        <w:rPr>
          <w:rFonts w:ascii="Times New Roman" w:hAnsi="Times New Roman" w:cs="Times New Roman"/>
          <w:sz w:val="26"/>
          <w:szCs w:val="26"/>
        </w:rPr>
        <w:t>д</w:t>
      </w:r>
      <w:r w:rsidRPr="001C25A1">
        <w:rPr>
          <w:rFonts w:ascii="Times New Roman" w:hAnsi="Times New Roman" w:cs="Times New Roman"/>
          <w:sz w:val="26"/>
          <w:szCs w:val="26"/>
        </w:rPr>
        <w:t xml:space="preserve">ному додатку до </w:t>
      </w:r>
      <w:r w:rsidR="007170E2">
        <w:rPr>
          <w:rFonts w:ascii="Times New Roman" w:hAnsi="Times New Roman" w:cs="Times New Roman"/>
          <w:sz w:val="26"/>
          <w:szCs w:val="26"/>
        </w:rPr>
        <w:t>тендерної документації</w:t>
      </w:r>
      <w:r w:rsidRPr="001C25A1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нормативних і виробничих документів </w:t>
      </w:r>
      <w:r w:rsidR="002A191E">
        <w:rPr>
          <w:rFonts w:ascii="Times New Roman" w:hAnsi="Times New Roman" w:cs="Times New Roman"/>
          <w:sz w:val="26"/>
          <w:szCs w:val="26"/>
        </w:rPr>
        <w:t>АТ</w:t>
      </w:r>
      <w:r w:rsidRPr="001C25A1">
        <w:rPr>
          <w:rFonts w:ascii="Times New Roman" w:hAnsi="Times New Roman" w:cs="Times New Roman"/>
          <w:sz w:val="26"/>
          <w:szCs w:val="26"/>
        </w:rPr>
        <w:t xml:space="preserve"> «НАЕК «Енергоатом» згідно з чинними нормами</w:t>
      </w:r>
      <w:r>
        <w:rPr>
          <w:rFonts w:ascii="Times New Roman" w:hAnsi="Times New Roman" w:cs="Times New Roman"/>
          <w:sz w:val="26"/>
          <w:szCs w:val="26"/>
        </w:rPr>
        <w:t>, стандартами</w:t>
      </w:r>
      <w:r w:rsidRPr="001C25A1">
        <w:rPr>
          <w:rFonts w:ascii="Times New Roman" w:hAnsi="Times New Roman" w:cs="Times New Roman"/>
          <w:sz w:val="26"/>
          <w:szCs w:val="26"/>
        </w:rPr>
        <w:t xml:space="preserve"> і правилами з ядерної та радіаці</w:t>
      </w:r>
      <w:r>
        <w:rPr>
          <w:rFonts w:ascii="Times New Roman" w:hAnsi="Times New Roman" w:cs="Times New Roman"/>
          <w:sz w:val="26"/>
          <w:szCs w:val="26"/>
        </w:rPr>
        <w:t>й</w:t>
      </w:r>
      <w:r w:rsidRPr="001C25A1">
        <w:rPr>
          <w:rFonts w:ascii="Times New Roman" w:hAnsi="Times New Roman" w:cs="Times New Roman"/>
          <w:sz w:val="26"/>
          <w:szCs w:val="26"/>
        </w:rPr>
        <w:t>ної безпеки.</w:t>
      </w:r>
    </w:p>
    <w:p w:rsidR="008D44DF" w:rsidRDefault="008D44DF" w:rsidP="00EC23E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</w:t>
      </w:r>
      <w:r>
        <w:rPr>
          <w:rFonts w:ascii="Times New Roman" w:hAnsi="Times New Roman" w:cs="Times New Roman"/>
          <w:sz w:val="26"/>
          <w:szCs w:val="26"/>
        </w:rPr>
        <w:t>женої центральним органом викон</w:t>
      </w:r>
      <w:r w:rsidRPr="001C25A1">
        <w:rPr>
          <w:rFonts w:ascii="Times New Roman" w:hAnsi="Times New Roman" w:cs="Times New Roman"/>
          <w:sz w:val="26"/>
          <w:szCs w:val="26"/>
        </w:rPr>
        <w:t>авчої влади, що забезпечує формування та реалізує державну політику у сфері публічних закупівель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1C25A1">
        <w:rPr>
          <w:rFonts w:ascii="Times New Roman" w:hAnsi="Times New Roman" w:cs="Times New Roman"/>
          <w:sz w:val="26"/>
          <w:szCs w:val="26"/>
        </w:rPr>
        <w:t xml:space="preserve"> примірної методики визначення очікуваної вартості предмета закупівлі.</w:t>
      </w:r>
    </w:p>
    <w:p w:rsidR="00EC23EB" w:rsidRDefault="00EC23EB" w:rsidP="00EC23EB">
      <w:pPr>
        <w:tabs>
          <w:tab w:val="left" w:pos="0"/>
        </w:tabs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D25D1">
        <w:rPr>
          <w:rFonts w:ascii="Times New Roman" w:hAnsi="Times New Roman" w:cs="Times New Roman"/>
          <w:sz w:val="26"/>
          <w:szCs w:val="26"/>
        </w:rPr>
        <w:t xml:space="preserve">Посилання на процедуру закупівлі в електронній системі </w:t>
      </w:r>
      <w:proofErr w:type="spellStart"/>
      <w:r w:rsidRPr="00BD25D1">
        <w:rPr>
          <w:rFonts w:ascii="Times New Roman" w:hAnsi="Times New Roman" w:cs="Times New Roman"/>
          <w:sz w:val="26"/>
          <w:szCs w:val="26"/>
        </w:rPr>
        <w:t>закупівель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</w:p>
    <w:p w:rsidR="005F154D" w:rsidRDefault="00EC23EB" w:rsidP="00EC23E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hyperlink r:id="rId5" w:history="1">
        <w:r w:rsidRPr="005400F5">
          <w:rPr>
            <w:rStyle w:val="a3"/>
            <w:rFonts w:ascii="Times New Roman" w:hAnsi="Times New Roman" w:cs="Times New Roman"/>
            <w:sz w:val="26"/>
            <w:szCs w:val="26"/>
          </w:rPr>
          <w:t>https://prozorro.gov.ua/tender/UA-2025-01-29-008770-a</w:t>
        </w:r>
      </w:hyperlink>
      <w:r>
        <w:rPr>
          <w:rFonts w:ascii="Times New Roman" w:hAnsi="Times New Roman" w:cs="Times New Roman"/>
          <w:sz w:val="26"/>
          <w:szCs w:val="26"/>
        </w:rPr>
        <w:t>.</w:t>
      </w:r>
      <w:bookmarkStart w:id="0" w:name="_GoBack"/>
      <w:bookmarkEnd w:id="0"/>
    </w:p>
    <w:p w:rsidR="00EC23EB" w:rsidRDefault="00EC23EB" w:rsidP="00EC23E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5F154D" w:rsidRPr="005F154D" w:rsidRDefault="005F154D" w:rsidP="00EC23E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sectPr w:rsidR="005F154D" w:rsidRPr="005F154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179"/>
    <w:rsid w:val="000C1CD1"/>
    <w:rsid w:val="000F678E"/>
    <w:rsid w:val="00150725"/>
    <w:rsid w:val="001835C1"/>
    <w:rsid w:val="002813D2"/>
    <w:rsid w:val="002A191E"/>
    <w:rsid w:val="002B2402"/>
    <w:rsid w:val="003651EE"/>
    <w:rsid w:val="00400CDD"/>
    <w:rsid w:val="00474250"/>
    <w:rsid w:val="00493820"/>
    <w:rsid w:val="004D70E8"/>
    <w:rsid w:val="004E257D"/>
    <w:rsid w:val="0051090C"/>
    <w:rsid w:val="00526A22"/>
    <w:rsid w:val="005821DC"/>
    <w:rsid w:val="00594F84"/>
    <w:rsid w:val="005F154D"/>
    <w:rsid w:val="0061419A"/>
    <w:rsid w:val="006E6749"/>
    <w:rsid w:val="006F2662"/>
    <w:rsid w:val="007170E2"/>
    <w:rsid w:val="00773DBC"/>
    <w:rsid w:val="007E30F5"/>
    <w:rsid w:val="007F76A9"/>
    <w:rsid w:val="00884C82"/>
    <w:rsid w:val="008A54D1"/>
    <w:rsid w:val="008C51AE"/>
    <w:rsid w:val="008D44DF"/>
    <w:rsid w:val="00916139"/>
    <w:rsid w:val="00916A7E"/>
    <w:rsid w:val="00991179"/>
    <w:rsid w:val="009D135F"/>
    <w:rsid w:val="00AF29BD"/>
    <w:rsid w:val="00BA4CEF"/>
    <w:rsid w:val="00C078C7"/>
    <w:rsid w:val="00C1674D"/>
    <w:rsid w:val="00C25985"/>
    <w:rsid w:val="00C65000"/>
    <w:rsid w:val="00CD2160"/>
    <w:rsid w:val="00CF2792"/>
    <w:rsid w:val="00DB19C4"/>
    <w:rsid w:val="00DB1FE9"/>
    <w:rsid w:val="00DF6678"/>
    <w:rsid w:val="00E72EB2"/>
    <w:rsid w:val="00EC23EB"/>
    <w:rsid w:val="00F2276F"/>
    <w:rsid w:val="00F56C58"/>
    <w:rsid w:val="00F66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BF149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5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C51AE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5-01-29-008770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B3B230-4C50-483B-B7E4-288090F5A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841</Words>
  <Characters>480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Ветоха Дарія Миколаївна</cp:lastModifiedBy>
  <cp:revision>19</cp:revision>
  <cp:lastPrinted>2022-07-07T05:32:00Z</cp:lastPrinted>
  <dcterms:created xsi:type="dcterms:W3CDTF">2023-02-01T07:54:00Z</dcterms:created>
  <dcterms:modified xsi:type="dcterms:W3CDTF">2025-01-29T12:01:00Z</dcterms:modified>
</cp:coreProperties>
</file>