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DB180D" w:rsidRDefault="00C078C7" w:rsidP="0051090C">
      <w:pPr>
        <w:jc w:val="center"/>
        <w:rPr>
          <w:rFonts w:ascii="Times New Roman" w:hAnsi="Times New Roman" w:cs="Times New Roman"/>
          <w:sz w:val="26"/>
          <w:szCs w:val="26"/>
        </w:rPr>
      </w:pPr>
      <w:r w:rsidRPr="00A0657B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0657B" w:rsidRPr="00A0657B">
        <w:rPr>
          <w:rFonts w:ascii="Times New Roman" w:hAnsi="Times New Roman" w:cs="Times New Roman"/>
          <w:sz w:val="26"/>
          <w:szCs w:val="26"/>
        </w:rPr>
        <w:t xml:space="preserve">ДК 021:2015 30210000-4 Машини для обробки даних (апаратна частина) </w:t>
      </w:r>
      <w:r w:rsidR="00A0657B" w:rsidRPr="00DB180D">
        <w:rPr>
          <w:rFonts w:ascii="Times New Roman" w:hAnsi="Times New Roman" w:cs="Times New Roman"/>
          <w:sz w:val="26"/>
          <w:szCs w:val="26"/>
        </w:rPr>
        <w:t>(</w:t>
      </w:r>
      <w:r w:rsidR="00A0657B" w:rsidRPr="00DB180D">
        <w:rPr>
          <w:rFonts w:ascii="Times New Roman" w:hAnsi="Times New Roman" w:cs="Times New Roman"/>
          <w:sz w:val="26"/>
          <w:szCs w:val="26"/>
          <w:lang w:eastAsia="uk-UA"/>
        </w:rPr>
        <w:t>Запасні частини до ПТКВ типу TDS-C-15</w:t>
      </w:r>
      <w:r w:rsidR="00A0657B" w:rsidRPr="00DB180D">
        <w:rPr>
          <w:rFonts w:ascii="Times New Roman" w:hAnsi="Times New Roman" w:cs="Times New Roman"/>
          <w:sz w:val="26"/>
          <w:szCs w:val="26"/>
        </w:rPr>
        <w:t>)</w:t>
      </w:r>
      <w:r w:rsidRPr="00DB180D">
        <w:rPr>
          <w:rFonts w:ascii="Times New Roman" w:hAnsi="Times New Roman" w:cs="Times New Roman"/>
          <w:sz w:val="26"/>
          <w:szCs w:val="26"/>
        </w:rPr>
        <w:t>.</w:t>
      </w:r>
    </w:p>
    <w:p w:rsidR="00C078C7" w:rsidRPr="00DB180D" w:rsidRDefault="00C078C7" w:rsidP="005109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B180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</w:t>
      </w:r>
      <w:r w:rsidR="0051090C" w:rsidRPr="00DB180D">
        <w:rPr>
          <w:rFonts w:ascii="Times New Roman" w:hAnsi="Times New Roman" w:cs="Times New Roman"/>
          <w:sz w:val="26"/>
          <w:szCs w:val="26"/>
        </w:rPr>
        <w:t>і</w:t>
      </w:r>
      <w:r w:rsidRPr="00DB180D">
        <w:rPr>
          <w:rFonts w:ascii="Times New Roman" w:hAnsi="Times New Roman" w:cs="Times New Roman"/>
          <w:sz w:val="26"/>
          <w:szCs w:val="26"/>
        </w:rPr>
        <w:t xml:space="preserve">з затвердженими графіком проведення ППР на </w:t>
      </w:r>
      <w:r w:rsidR="002A191E" w:rsidRPr="00DB180D">
        <w:rPr>
          <w:rFonts w:ascii="Times New Roman" w:hAnsi="Times New Roman" w:cs="Times New Roman"/>
          <w:sz w:val="26"/>
          <w:szCs w:val="26"/>
        </w:rPr>
        <w:t>Ф</w:t>
      </w:r>
      <w:r w:rsidRPr="00DB180D">
        <w:rPr>
          <w:rFonts w:ascii="Times New Roman" w:hAnsi="Times New Roman" w:cs="Times New Roman"/>
          <w:sz w:val="26"/>
          <w:szCs w:val="26"/>
        </w:rPr>
        <w:t xml:space="preserve">ВП </w:t>
      </w:r>
      <w:r w:rsidR="00A0657B" w:rsidRPr="00DB180D">
        <w:rPr>
          <w:rFonts w:ascii="Times New Roman" w:hAnsi="Times New Roman" w:cs="Times New Roman"/>
          <w:sz w:val="26"/>
          <w:szCs w:val="26"/>
        </w:rPr>
        <w:t>Р</w:t>
      </w:r>
      <w:r w:rsidRPr="00DB180D">
        <w:rPr>
          <w:rFonts w:ascii="Times New Roman" w:hAnsi="Times New Roman" w:cs="Times New Roman"/>
          <w:sz w:val="26"/>
          <w:szCs w:val="26"/>
        </w:rPr>
        <w:t xml:space="preserve">АЕС </w:t>
      </w:r>
      <w:r w:rsidR="002A191E" w:rsidRPr="00DB180D">
        <w:rPr>
          <w:rFonts w:ascii="Times New Roman" w:hAnsi="Times New Roman" w:cs="Times New Roman"/>
          <w:sz w:val="26"/>
          <w:szCs w:val="26"/>
        </w:rPr>
        <w:t>АТ</w:t>
      </w:r>
      <w:r w:rsidRPr="00DB180D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51090C" w:rsidRPr="00DB180D">
        <w:rPr>
          <w:rFonts w:ascii="Times New Roman" w:hAnsi="Times New Roman" w:cs="Times New Roman"/>
          <w:sz w:val="26"/>
          <w:szCs w:val="26"/>
        </w:rPr>
        <w:t xml:space="preserve">процедуру відкритих торгів </w:t>
      </w:r>
      <w:r w:rsidRPr="00DB180D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A0657B" w:rsidRPr="00DB180D">
        <w:rPr>
          <w:rFonts w:ascii="Times New Roman" w:hAnsi="Times New Roman" w:cs="Times New Roman"/>
          <w:sz w:val="26"/>
          <w:szCs w:val="26"/>
        </w:rPr>
        <w:t>ДК 021:2015 30210000-4 Машини для обробки даних (апаратна частина) (</w:t>
      </w:r>
      <w:r w:rsidR="00A0657B" w:rsidRPr="00DB180D">
        <w:rPr>
          <w:rFonts w:ascii="Times New Roman" w:hAnsi="Times New Roman" w:cs="Times New Roman"/>
          <w:sz w:val="26"/>
          <w:szCs w:val="26"/>
          <w:lang w:eastAsia="uk-UA"/>
        </w:rPr>
        <w:t>Запасні частини до ПТКВ типу TDS-C-15</w:t>
      </w:r>
      <w:r w:rsidR="00A0657B" w:rsidRPr="00DB180D">
        <w:rPr>
          <w:rFonts w:ascii="Times New Roman" w:hAnsi="Times New Roman" w:cs="Times New Roman"/>
          <w:sz w:val="26"/>
          <w:szCs w:val="26"/>
        </w:rPr>
        <w:t>)</w:t>
      </w:r>
      <w:r w:rsidRPr="00DB180D">
        <w:rPr>
          <w:rFonts w:ascii="Times New Roman" w:hAnsi="Times New Roman" w:cs="Times New Roman"/>
          <w:sz w:val="26"/>
          <w:szCs w:val="26"/>
        </w:rPr>
        <w:t>.</w:t>
      </w:r>
    </w:p>
    <w:p w:rsidR="007F76A9" w:rsidRPr="00DB180D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8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7E30F5" w:rsidRDefault="008D44DF" w:rsidP="0051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7E30F5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7E30F5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7E30F5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526A22" w:rsidRDefault="00DE2E73" w:rsidP="008D44DF">
      <w:pPr>
        <w:ind w:firstLine="284"/>
        <w:jc w:val="both"/>
      </w:pPr>
      <w:hyperlink r:id="rId4" w:history="1">
        <w:r w:rsidRPr="00A95DCF">
          <w:rPr>
            <w:rStyle w:val="a3"/>
          </w:rPr>
          <w:t>https://prozorro.gov.ua/tender/UA-2024-01-31-002109-a</w:t>
        </w:r>
      </w:hyperlink>
      <w: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0E52A4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2A191E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52A4"/>
    <w:rsid w:val="00150725"/>
    <w:rsid w:val="001835C1"/>
    <w:rsid w:val="002813D2"/>
    <w:rsid w:val="002A191E"/>
    <w:rsid w:val="002B2402"/>
    <w:rsid w:val="003651EE"/>
    <w:rsid w:val="00400CDD"/>
    <w:rsid w:val="00474250"/>
    <w:rsid w:val="00493820"/>
    <w:rsid w:val="004D70E8"/>
    <w:rsid w:val="004E257D"/>
    <w:rsid w:val="0051090C"/>
    <w:rsid w:val="00526A22"/>
    <w:rsid w:val="005821DC"/>
    <w:rsid w:val="00594F84"/>
    <w:rsid w:val="006E6749"/>
    <w:rsid w:val="006F2662"/>
    <w:rsid w:val="007E30F5"/>
    <w:rsid w:val="007F76A9"/>
    <w:rsid w:val="008A54D1"/>
    <w:rsid w:val="008C51AE"/>
    <w:rsid w:val="008D44DF"/>
    <w:rsid w:val="00991179"/>
    <w:rsid w:val="00A0657B"/>
    <w:rsid w:val="00AF29BD"/>
    <w:rsid w:val="00BA4CEF"/>
    <w:rsid w:val="00C078C7"/>
    <w:rsid w:val="00C1674D"/>
    <w:rsid w:val="00C25985"/>
    <w:rsid w:val="00CF2792"/>
    <w:rsid w:val="00DB180D"/>
    <w:rsid w:val="00DB1FE9"/>
    <w:rsid w:val="00DE2E73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DBB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1-0021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9</cp:revision>
  <cp:lastPrinted>2022-07-07T05:32:00Z</cp:lastPrinted>
  <dcterms:created xsi:type="dcterms:W3CDTF">2023-02-01T07:54:00Z</dcterms:created>
  <dcterms:modified xsi:type="dcterms:W3CDTF">2024-01-31T13:11:00Z</dcterms:modified>
</cp:coreProperties>
</file>