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CF41EC" w:rsidRDefault="008D44DF" w:rsidP="00101544">
      <w:pPr>
        <w:spacing w:after="0" w:line="276" w:lineRule="auto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E020B7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</w:t>
      </w:r>
      <w:r w:rsidR="00CF41EC">
        <w:rPr>
          <w:rFonts w:ascii="Times New Roman" w:hAnsi="Times New Roman" w:cs="Times New Roman"/>
          <w:sz w:val="24"/>
          <w:szCs w:val="24"/>
        </w:rPr>
        <w:t xml:space="preserve"> закупівлі, очікуваної вартості </w:t>
      </w:r>
      <w:r w:rsidRPr="00E020B7">
        <w:rPr>
          <w:rFonts w:ascii="Times New Roman" w:hAnsi="Times New Roman" w:cs="Times New Roman"/>
          <w:sz w:val="24"/>
          <w:szCs w:val="24"/>
        </w:rPr>
        <w:t xml:space="preserve">предмета закупівлі: </w:t>
      </w:r>
      <w:r w:rsidR="00101544" w:rsidRPr="00101544">
        <w:rPr>
          <w:rFonts w:ascii="Times New Roman" w:eastAsia="Arial" w:hAnsi="Times New Roman" w:cs="Times New Roman"/>
          <w:sz w:val="26"/>
          <w:szCs w:val="26"/>
          <w:lang w:eastAsia="ru-RU"/>
        </w:rPr>
        <w:t>ДК 021:2015 45000000-7 Будівельні роботи та поточний ремонт  (Розробка проєктної документації за темою: «Реконструкція. Заміна КРП-0,4 кВ та трансформаторів 6/0,4 кВ СНЕ ВБ з заміною кабелю енергоблоку № 2 ВП ПАЕС (у частині КРП-0,4 кВ) м. Южноукраїнськ, Миколаївська область»)</w:t>
      </w:r>
      <w:r w:rsidR="00925A0B">
        <w:rPr>
          <w:rFonts w:ascii="Times New Roman" w:hAnsi="Times New Roman" w:cs="Times New Roman"/>
          <w:sz w:val="24"/>
          <w:szCs w:val="24"/>
        </w:rPr>
        <w:t>.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A0B" w:rsidRDefault="008D44DF" w:rsidP="00226D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BB7ABF">
        <w:rPr>
          <w:rFonts w:ascii="Times New Roman" w:hAnsi="Times New Roman" w:cs="Times New Roman"/>
          <w:sz w:val="24"/>
          <w:szCs w:val="24"/>
        </w:rPr>
        <w:t xml:space="preserve">приведення </w:t>
      </w:r>
      <w:r w:rsidR="00CF41EC">
        <w:rPr>
          <w:rFonts w:ascii="Times New Roman" w:hAnsi="Times New Roman" w:cs="Times New Roman"/>
          <w:sz w:val="24"/>
          <w:szCs w:val="24"/>
        </w:rPr>
        <w:t xml:space="preserve">електротехнічного обладнання енергоблоку № 1, яке залишається в роботі, але морально і фізично застаріло, </w:t>
      </w:r>
      <w:r w:rsidR="00BB7ABF">
        <w:rPr>
          <w:rFonts w:ascii="Times New Roman" w:hAnsi="Times New Roman" w:cs="Times New Roman"/>
          <w:sz w:val="24"/>
          <w:szCs w:val="24"/>
        </w:rPr>
        <w:t xml:space="preserve">у відповідність до вимог </w:t>
      </w:r>
      <w:r w:rsidR="00CF41EC">
        <w:rPr>
          <w:rFonts w:ascii="Times New Roman" w:hAnsi="Times New Roman" w:cs="Times New Roman"/>
          <w:sz w:val="24"/>
          <w:szCs w:val="24"/>
        </w:rPr>
        <w:t>сучасних НТД</w:t>
      </w:r>
      <w:r w:rsidR="00226D2C">
        <w:rPr>
          <w:rFonts w:ascii="Times New Roman" w:hAnsi="Times New Roman" w:cs="Times New Roman"/>
          <w:sz w:val="24"/>
          <w:szCs w:val="24"/>
        </w:rPr>
        <w:t>,</w:t>
      </w:r>
      <w:r w:rsidR="00BB7ABF">
        <w:rPr>
          <w:rFonts w:ascii="Times New Roman" w:hAnsi="Times New Roman" w:cs="Times New Roman"/>
          <w:sz w:val="24"/>
          <w:szCs w:val="24"/>
        </w:rPr>
        <w:t xml:space="preserve"> та </w:t>
      </w:r>
      <w:r w:rsidR="00CF41EC">
        <w:rPr>
          <w:rFonts w:ascii="Times New Roman" w:hAnsi="Times New Roman" w:cs="Times New Roman"/>
          <w:sz w:val="24"/>
          <w:szCs w:val="24"/>
        </w:rPr>
        <w:t xml:space="preserve">для можливості </w:t>
      </w:r>
      <w:r w:rsidRPr="00E020B7">
        <w:rPr>
          <w:rFonts w:ascii="Times New Roman" w:hAnsi="Times New Roman" w:cs="Times New Roman"/>
          <w:sz w:val="24"/>
          <w:szCs w:val="24"/>
        </w:rPr>
        <w:t xml:space="preserve">забезпечення </w:t>
      </w:r>
      <w:r w:rsidR="00CF41EC">
        <w:rPr>
          <w:rFonts w:ascii="Times New Roman" w:hAnsi="Times New Roman" w:cs="Times New Roman"/>
          <w:sz w:val="24"/>
          <w:szCs w:val="24"/>
        </w:rPr>
        <w:t>його відповідними ЗІП та складовими частинами, на підставі Зведених заходів Комплексної програми підвищення рівня безпеки енергоблоків електростанцій та Галузевої програми заміни електротехнічного обладнання енергоблоків № 1 та № 2 ВП ПАЕС</w:t>
      </w:r>
      <w:r w:rsidR="00BB7ABF">
        <w:rPr>
          <w:rFonts w:ascii="Times New Roman" w:hAnsi="Times New Roman" w:cs="Times New Roman"/>
          <w:sz w:val="24"/>
          <w:szCs w:val="24"/>
        </w:rPr>
        <w:t xml:space="preserve">, </w:t>
      </w:r>
      <w:r w:rsidRPr="00E020B7">
        <w:rPr>
          <w:rFonts w:ascii="Times New Roman" w:hAnsi="Times New Roman" w:cs="Times New Roman"/>
          <w:sz w:val="24"/>
          <w:szCs w:val="24"/>
        </w:rPr>
        <w:t>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226D2C" w:rsidRPr="00226D2C">
        <w:rPr>
          <w:rFonts w:ascii="Times New Roman" w:hAnsi="Times New Roman" w:cs="Times New Roman"/>
          <w:sz w:val="24"/>
          <w:szCs w:val="24"/>
        </w:rPr>
        <w:t>ДК 021:2015 45000000-7  Будів</w:t>
      </w:r>
      <w:r w:rsidR="00226D2C">
        <w:rPr>
          <w:rFonts w:ascii="Times New Roman" w:hAnsi="Times New Roman" w:cs="Times New Roman"/>
          <w:sz w:val="24"/>
          <w:szCs w:val="24"/>
        </w:rPr>
        <w:t xml:space="preserve">ельні роботи та поточний ремонт </w:t>
      </w:r>
      <w:r w:rsidR="00226D2C" w:rsidRPr="00226D2C">
        <w:rPr>
          <w:rFonts w:ascii="Times New Roman" w:hAnsi="Times New Roman" w:cs="Times New Roman"/>
          <w:sz w:val="24"/>
          <w:szCs w:val="24"/>
        </w:rPr>
        <w:t>(</w:t>
      </w:r>
      <w:r w:rsidR="00101544" w:rsidRPr="00101544">
        <w:rPr>
          <w:rFonts w:ascii="Times New Roman" w:hAnsi="Times New Roman" w:cs="Times New Roman"/>
          <w:sz w:val="24"/>
          <w:szCs w:val="24"/>
        </w:rPr>
        <w:t>Розробка проєктної документації за темою: «Реконструкція. Заміна КРП-0,4 кВ та трансформаторів 6/0,4 кВ СНЕ ВБ з заміною кабелю енергоблоку № 2 ВП ПАЕС (у частині КРП-0,4 кВ) м. Южноукраїнськ, Миколаївська область»</w:t>
      </w:r>
      <w:r w:rsidR="00226D2C" w:rsidRPr="00226D2C">
        <w:rPr>
          <w:rFonts w:ascii="Times New Roman" w:hAnsi="Times New Roman" w:cs="Times New Roman"/>
          <w:sz w:val="24"/>
          <w:szCs w:val="24"/>
        </w:rPr>
        <w:t>)</w:t>
      </w:r>
      <w:r w:rsidR="00925A0B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925A0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96266A" w:rsidRDefault="0096266A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77DDB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https://prozorro.gov.ua/tender/UA-2023-10-11-000544-a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0B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101544"/>
    <w:rsid w:val="00150725"/>
    <w:rsid w:val="00226D2C"/>
    <w:rsid w:val="0034415D"/>
    <w:rsid w:val="00474250"/>
    <w:rsid w:val="004E257D"/>
    <w:rsid w:val="00581065"/>
    <w:rsid w:val="00594F84"/>
    <w:rsid w:val="006F2662"/>
    <w:rsid w:val="007F76A9"/>
    <w:rsid w:val="008C51AE"/>
    <w:rsid w:val="008D44DF"/>
    <w:rsid w:val="00901A14"/>
    <w:rsid w:val="00925A0B"/>
    <w:rsid w:val="0096266A"/>
    <w:rsid w:val="009711C0"/>
    <w:rsid w:val="00991179"/>
    <w:rsid w:val="00BB7ABF"/>
    <w:rsid w:val="00C1674D"/>
    <w:rsid w:val="00CF2792"/>
    <w:rsid w:val="00CF41EC"/>
    <w:rsid w:val="00D241CB"/>
    <w:rsid w:val="00DF6678"/>
    <w:rsid w:val="00E020B7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DDF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11-00054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Тур Аліна Ігорівна</cp:lastModifiedBy>
  <cp:revision>3</cp:revision>
  <cp:lastPrinted>2021-01-06T06:29:00Z</cp:lastPrinted>
  <dcterms:created xsi:type="dcterms:W3CDTF">2023-10-03T08:16:00Z</dcterms:created>
  <dcterms:modified xsi:type="dcterms:W3CDTF">2023-10-11T06:04:00Z</dcterms:modified>
</cp:coreProperties>
</file>