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17D" w:rsidRDefault="008D44DF" w:rsidP="000571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41909" w:rsidRDefault="00A41909" w:rsidP="00F034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1909">
        <w:rPr>
          <w:rFonts w:ascii="Times New Roman" w:hAnsi="Times New Roman" w:cs="Times New Roman"/>
          <w:b/>
          <w:sz w:val="26"/>
          <w:szCs w:val="26"/>
        </w:rPr>
        <w:t xml:space="preserve">ДК 021:2015 31110000-0 Електродвигуни </w:t>
      </w:r>
    </w:p>
    <w:p w:rsidR="00F03420" w:rsidRDefault="00A41909" w:rsidP="00F034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1909">
        <w:rPr>
          <w:rFonts w:ascii="Times New Roman" w:hAnsi="Times New Roman" w:cs="Times New Roman"/>
          <w:b/>
          <w:sz w:val="26"/>
          <w:szCs w:val="26"/>
        </w:rPr>
        <w:t>(Електричні двигуни асинхронні 0,4 та 6 кВ для ВП РАЕС)</w:t>
      </w:r>
    </w:p>
    <w:p w:rsidR="00A41909" w:rsidRPr="009A07B5" w:rsidRDefault="00A41909" w:rsidP="00F034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D43F42" w:rsidRPr="00996FDC" w:rsidRDefault="008D44DF" w:rsidP="00A419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43F42">
        <w:rPr>
          <w:rFonts w:ascii="Times New Roman" w:hAnsi="Times New Roman" w:cs="Times New Roman"/>
          <w:sz w:val="26"/>
          <w:szCs w:val="26"/>
        </w:rPr>
        <w:t>З метою забезпечення</w:t>
      </w:r>
      <w:r w:rsidR="008377AC">
        <w:rPr>
          <w:rFonts w:ascii="Times New Roman" w:hAnsi="Times New Roman" w:cs="Times New Roman"/>
          <w:sz w:val="26"/>
          <w:szCs w:val="26"/>
        </w:rPr>
        <w:t xml:space="preserve"> ВП </w:t>
      </w:r>
      <w:r w:rsidR="00DD24C0">
        <w:rPr>
          <w:rFonts w:ascii="Times New Roman" w:hAnsi="Times New Roman" w:cs="Times New Roman"/>
          <w:sz w:val="26"/>
          <w:szCs w:val="26"/>
        </w:rPr>
        <w:t>Р</w:t>
      </w:r>
      <w:r w:rsidR="008377AC">
        <w:rPr>
          <w:rFonts w:ascii="Times New Roman" w:hAnsi="Times New Roman" w:cs="Times New Roman"/>
          <w:sz w:val="26"/>
          <w:szCs w:val="26"/>
        </w:rPr>
        <w:t>АЕС</w:t>
      </w:r>
      <w:r w:rsidRPr="00D43F42">
        <w:rPr>
          <w:rFonts w:ascii="Times New Roman" w:hAnsi="Times New Roman" w:cs="Times New Roman"/>
          <w:sz w:val="26"/>
          <w:szCs w:val="26"/>
        </w:rPr>
        <w:t xml:space="preserve"> </w:t>
      </w:r>
      <w:r w:rsidR="00A41909">
        <w:rPr>
          <w:rFonts w:ascii="Times New Roman" w:hAnsi="Times New Roman" w:cs="Times New Roman"/>
          <w:sz w:val="26"/>
          <w:szCs w:val="26"/>
        </w:rPr>
        <w:t>електродвигунами</w:t>
      </w:r>
      <w:r w:rsidR="00F03420" w:rsidRPr="00F03420">
        <w:rPr>
          <w:rFonts w:ascii="Times New Roman" w:hAnsi="Times New Roman" w:cs="Times New Roman"/>
          <w:sz w:val="26"/>
          <w:szCs w:val="26"/>
        </w:rPr>
        <w:t xml:space="preserve"> </w:t>
      </w:r>
      <w:r w:rsidRPr="00D43F42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оголошено відкриті торги на закупівлю: </w:t>
      </w:r>
      <w:r w:rsidR="00A41909" w:rsidRPr="00A41909">
        <w:rPr>
          <w:rFonts w:ascii="Times New Roman" w:hAnsi="Times New Roman" w:cs="Times New Roman"/>
          <w:sz w:val="26"/>
          <w:szCs w:val="26"/>
        </w:rPr>
        <w:t>ДК 021:2015 31110000-0 Електродвигуни (Електричні двигуни асинхронні 0,4 та 6 кВ для ВП РАЕС)</w:t>
      </w:r>
      <w:r w:rsidR="005008D2">
        <w:rPr>
          <w:rFonts w:ascii="Times New Roman" w:hAnsi="Times New Roman" w:cs="Times New Roman"/>
          <w:sz w:val="26"/>
          <w:szCs w:val="26"/>
        </w:rPr>
        <w:t xml:space="preserve"> </w:t>
      </w:r>
      <w:r w:rsidR="000D3FEF" w:rsidRPr="000D3FEF">
        <w:rPr>
          <w:rFonts w:ascii="Times New Roman" w:hAnsi="Times New Roman" w:cs="Times New Roman"/>
          <w:sz w:val="26"/>
          <w:szCs w:val="26"/>
        </w:rPr>
        <w:t>за процедурою відкритих торгів</w:t>
      </w:r>
      <w:r w:rsidR="000D3FEF">
        <w:rPr>
          <w:rFonts w:ascii="Times New Roman" w:hAnsi="Times New Roman" w:cs="Times New Roman"/>
          <w:sz w:val="26"/>
          <w:szCs w:val="26"/>
        </w:rPr>
        <w:t>.</w:t>
      </w:r>
      <w:r w:rsidR="0005717D" w:rsidRPr="0005717D">
        <w:rPr>
          <w:rFonts w:ascii="Times New Roman" w:hAnsi="Times New Roman" w:cs="Times New Roman"/>
          <w:sz w:val="26"/>
          <w:szCs w:val="26"/>
        </w:rPr>
        <w:t xml:space="preserve">  </w:t>
      </w:r>
      <w:r w:rsidR="008377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Default="008D44DF" w:rsidP="009A07B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4732F7" w:rsidRDefault="004732F7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1F4EA9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https://prozorro.gov.ua/tender/UA-2023-09-20-004115-a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5717D"/>
    <w:rsid w:val="00083E90"/>
    <w:rsid w:val="000D3FEF"/>
    <w:rsid w:val="000E0ADB"/>
    <w:rsid w:val="001A3D41"/>
    <w:rsid w:val="00416322"/>
    <w:rsid w:val="004732F7"/>
    <w:rsid w:val="004E257D"/>
    <w:rsid w:val="005008D2"/>
    <w:rsid w:val="008377AC"/>
    <w:rsid w:val="008D44DF"/>
    <w:rsid w:val="00990B3A"/>
    <w:rsid w:val="00991179"/>
    <w:rsid w:val="00996FDC"/>
    <w:rsid w:val="009A07B5"/>
    <w:rsid w:val="00A41909"/>
    <w:rsid w:val="00A7535D"/>
    <w:rsid w:val="00AE332F"/>
    <w:rsid w:val="00CF2792"/>
    <w:rsid w:val="00D43F42"/>
    <w:rsid w:val="00DD24C0"/>
    <w:rsid w:val="00DF6678"/>
    <w:rsid w:val="00F03420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3D5DA"/>
  <w15:docId w15:val="{F5BDB821-81CF-4696-BDA8-7493F1A3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9-20-004115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824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Худенко Ірина Валентинівна</dc:creator>
  <cp:lastModifiedBy>Орлянська Світлана Аркадіївна</cp:lastModifiedBy>
  <cp:revision>2</cp:revision>
  <dcterms:created xsi:type="dcterms:W3CDTF">2023-09-20T08:16:00Z</dcterms:created>
  <dcterms:modified xsi:type="dcterms:W3CDTF">2023-09-20T08:16:00Z</dcterms:modified>
</cp:coreProperties>
</file>