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1F7290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1F7290" w:rsidRPr="001F7290" w:rsidRDefault="00DA2543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ДК 021:2015</w:t>
      </w:r>
      <w:r w:rsidR="001F7290" w:rsidRPr="001F7290">
        <w:rPr>
          <w:rFonts w:ascii="Times New Roman" w:hAnsi="Times New Roman" w:cs="Times New Roman"/>
          <w:sz w:val="26"/>
          <w:szCs w:val="26"/>
        </w:rPr>
        <w:t xml:space="preserve"> 45340000-2 Зведення огорож, монтаж поручнів і захисних засобів  </w:t>
      </w:r>
    </w:p>
    <w:p w:rsidR="001F7290" w:rsidRDefault="001F7290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F7290">
        <w:rPr>
          <w:rFonts w:ascii="Times New Roman" w:hAnsi="Times New Roman" w:cs="Times New Roman"/>
          <w:sz w:val="26"/>
          <w:szCs w:val="26"/>
        </w:rPr>
        <w:t>(ДБН А.2.2-3:2014. Вогнезахисне обробляння металевих несучих будівельних конструкцій, ремонт пошкодженого вогнезахисного покриття повітропроводів систем вентиляції та захист вогнезахисного покриття стрічкою алюмінієвою ОДК, СВО СК, СК БМ, РВ-1, ЕЕТП ТВ ВП ХАЕС)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290" w:rsidRPr="001F7290" w:rsidRDefault="001F7290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F7290" w:rsidRPr="001F7290" w:rsidRDefault="00BC7D71" w:rsidP="001F729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ВП </w:t>
      </w:r>
      <w:r w:rsidR="00BD609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 ДП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DA2543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1F7290" w:rsidRPr="001F7290">
        <w:rPr>
          <w:rFonts w:ascii="Times New Roman" w:hAnsi="Times New Roman" w:cs="Times New Roman"/>
          <w:sz w:val="26"/>
          <w:szCs w:val="26"/>
        </w:rPr>
        <w:t xml:space="preserve">45340000-2 Зведення огорож, монтаж поручнів і захисних засобів </w:t>
      </w:r>
      <w:r w:rsidR="001F7290">
        <w:rPr>
          <w:rFonts w:ascii="Times New Roman" w:hAnsi="Times New Roman" w:cs="Times New Roman"/>
          <w:sz w:val="26"/>
          <w:szCs w:val="26"/>
        </w:rPr>
        <w:t xml:space="preserve"> </w:t>
      </w:r>
      <w:r w:rsidR="001F7290" w:rsidRPr="001F7290">
        <w:rPr>
          <w:rFonts w:ascii="Times New Roman" w:hAnsi="Times New Roman" w:cs="Times New Roman"/>
          <w:sz w:val="26"/>
          <w:szCs w:val="26"/>
        </w:rPr>
        <w:t>(ДБН А.2.2-3:2014. Вогнезахисне обробляння металевих несучих будівельних конструкцій, ремонт пошкодженого вогнезахисного покриття повітропроводів систем вентиляції та захист вогнезахисного покриття стрічкою алюмінієвою ОДК, СВО СК, СК БМ, РВ-1, ЕЕТП ТВ ВП ХАЕС)</w:t>
      </w:r>
      <w:r w:rsidR="001F7290">
        <w:rPr>
          <w:rFonts w:ascii="Times New Roman" w:hAnsi="Times New Roman" w:cs="Times New Roman"/>
          <w:sz w:val="26"/>
          <w:szCs w:val="26"/>
        </w:rPr>
        <w:t>.</w:t>
      </w:r>
    </w:p>
    <w:p w:rsidR="00BC7D71" w:rsidRDefault="00BC7D71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BC7D71" w:rsidRPr="0084750C" w:rsidRDefault="00BC7D71" w:rsidP="00BC7D71">
      <w:pPr>
        <w:pStyle w:val="2"/>
      </w:pPr>
      <w:r w:rsidRPr="0084750C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84750C">
        <w:t>закупівель</w:t>
      </w:r>
      <w:proofErr w:type="spellEnd"/>
      <w:r w:rsidRPr="0084750C">
        <w:t>, примірної методики визначення очікуваної вартості предмета закупівлі.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A1D4A" w:rsidRDefault="007A1D4A" w:rsidP="007A1D4A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67179C" w:rsidRPr="0089192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https://prozorro.gov.ua/tender/UA-2023-05-17-005248-a</w:t>
        </w:r>
      </w:hyperlink>
      <w:r w:rsidR="0067179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D5548"/>
    <w:rsid w:val="001F7290"/>
    <w:rsid w:val="002813D2"/>
    <w:rsid w:val="003651EE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7179C"/>
    <w:rsid w:val="006E6749"/>
    <w:rsid w:val="006F2662"/>
    <w:rsid w:val="007A1D4A"/>
    <w:rsid w:val="007F76A9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6096"/>
    <w:rsid w:val="00C078C7"/>
    <w:rsid w:val="00C1674D"/>
    <w:rsid w:val="00C25985"/>
    <w:rsid w:val="00CB091F"/>
    <w:rsid w:val="00CF2792"/>
    <w:rsid w:val="00DA2543"/>
    <w:rsid w:val="00DE01FA"/>
    <w:rsid w:val="00DF6678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0D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7-00524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Андруховець Микола Федорович</cp:lastModifiedBy>
  <cp:revision>6</cp:revision>
  <cp:lastPrinted>2022-07-07T05:32:00Z</cp:lastPrinted>
  <dcterms:created xsi:type="dcterms:W3CDTF">2023-04-28T12:00:00Z</dcterms:created>
  <dcterms:modified xsi:type="dcterms:W3CDTF">2023-05-17T08:41:00Z</dcterms:modified>
</cp:coreProperties>
</file>