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C0049D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7D9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C0049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A54D1" w:rsidRPr="00C0049D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54192E" w:rsidRPr="00C0049D">
        <w:rPr>
          <w:rFonts w:ascii="Times New Roman" w:hAnsi="Times New Roman" w:cs="Times New Roman"/>
          <w:sz w:val="26"/>
          <w:szCs w:val="26"/>
        </w:rPr>
        <w:t>50530000-9</w:t>
      </w:r>
      <w:r w:rsidR="008A54D1" w:rsidRPr="00C0049D">
        <w:rPr>
          <w:rFonts w:ascii="Times New Roman" w:hAnsi="Times New Roman" w:cs="Times New Roman"/>
          <w:sz w:val="26"/>
          <w:szCs w:val="26"/>
        </w:rPr>
        <w:t xml:space="preserve"> </w:t>
      </w:r>
      <w:r w:rsidR="0054192E" w:rsidRPr="00C0049D">
        <w:rPr>
          <w:rFonts w:ascii="Times New Roman" w:hAnsi="Times New Roman" w:cs="Times New Roman"/>
          <w:sz w:val="26"/>
          <w:szCs w:val="26"/>
        </w:rPr>
        <w:t xml:space="preserve">Послуги з ремонту і технічного обслуговування техніки </w:t>
      </w:r>
      <w:r w:rsidR="00285B8B">
        <w:rPr>
          <w:rFonts w:ascii="Times New Roman" w:hAnsi="Times New Roman" w:cs="Times New Roman"/>
          <w:sz w:val="26"/>
          <w:szCs w:val="26"/>
        </w:rPr>
        <w:t>(</w:t>
      </w:r>
      <w:r w:rsidR="00C0049D" w:rsidRPr="00C0049D">
        <w:rPr>
          <w:rFonts w:ascii="Times New Roman" w:hAnsi="Times New Roman" w:cs="Times New Roman"/>
          <w:sz w:val="26"/>
          <w:szCs w:val="26"/>
        </w:rPr>
        <w:t>Капітальний ремонт із заміною обмотки і ремонтом активного заліза статора турбогенератора типу ТВВ-22</w:t>
      </w:r>
      <w:r w:rsidR="00285B8B">
        <w:rPr>
          <w:rFonts w:ascii="Times New Roman" w:hAnsi="Times New Roman" w:cs="Times New Roman"/>
          <w:sz w:val="26"/>
          <w:szCs w:val="26"/>
        </w:rPr>
        <w:t>0-2АУ3 (220 МВт), зав. № 023064</w:t>
      </w:r>
      <w:r w:rsidR="00C0049D" w:rsidRPr="00C0049D">
        <w:rPr>
          <w:rFonts w:ascii="Times New Roman" w:hAnsi="Times New Roman" w:cs="Times New Roman"/>
          <w:sz w:val="26"/>
          <w:szCs w:val="26"/>
        </w:rPr>
        <w:t xml:space="preserve"> </w:t>
      </w:r>
      <w:r w:rsidR="00C0049D" w:rsidRPr="00C0049D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для ВП Р</w:t>
      </w:r>
      <w:r w:rsidR="0054192E" w:rsidRPr="00C0049D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АЕС).</w:t>
      </w:r>
    </w:p>
    <w:p w:rsidR="009447D9" w:rsidRPr="009447D9" w:rsidRDefault="00C0049D" w:rsidP="009447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22C8">
        <w:rPr>
          <w:rFonts w:ascii="Times New Roman" w:hAnsi="Times New Roman" w:cs="Times New Roman"/>
          <w:sz w:val="26"/>
          <w:szCs w:val="26"/>
        </w:rPr>
        <w:t>З метою забезпечення відновлення працездатності резервного статора для турбогенерат</w:t>
      </w:r>
      <w:r w:rsidR="00D322C8" w:rsidRPr="00D322C8">
        <w:rPr>
          <w:rFonts w:ascii="Times New Roman" w:hAnsi="Times New Roman" w:cs="Times New Roman"/>
          <w:sz w:val="26"/>
          <w:szCs w:val="26"/>
        </w:rPr>
        <w:t>орів енергоблоків № 1,2 ВП РАЕС,</w:t>
      </w:r>
      <w:r w:rsidR="00C078C7" w:rsidRPr="00D322C8">
        <w:rPr>
          <w:rFonts w:ascii="Times New Roman" w:hAnsi="Times New Roman" w:cs="Times New Roman"/>
          <w:sz w:val="26"/>
          <w:szCs w:val="26"/>
        </w:rPr>
        <w:t xml:space="preserve"> </w:t>
      </w:r>
      <w:r w:rsidR="00D322C8" w:rsidRPr="00D322C8">
        <w:rPr>
          <w:rFonts w:ascii="Times New Roman" w:hAnsi="Times New Roman" w:cs="Times New Roman"/>
          <w:sz w:val="26"/>
          <w:szCs w:val="26"/>
        </w:rPr>
        <w:t xml:space="preserve">у відповідності до вимог ГОСТ 533- 2000 (МЭК 34-3-88) «Машины электрические вращающиеся. Турбогенераторы» та інструкції з експлуатації ОБС.460.248 ТО </w:t>
      </w:r>
      <w:r w:rsidR="00C078C7" w:rsidRPr="00D322C8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337F4A" w:rsidRPr="00D322C8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D322C8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D322C8">
        <w:rPr>
          <w:rFonts w:ascii="Times New Roman" w:hAnsi="Times New Roman" w:cs="Times New Roman"/>
          <w:sz w:val="26"/>
          <w:szCs w:val="26"/>
        </w:rPr>
        <w:t xml:space="preserve">     </w:t>
      </w:r>
      <w:r w:rsidR="009447D9" w:rsidRPr="00D322C8">
        <w:rPr>
          <w:rFonts w:ascii="Times New Roman" w:hAnsi="Times New Roman" w:cs="Times New Roman"/>
          <w:sz w:val="26"/>
          <w:szCs w:val="26"/>
        </w:rPr>
        <w:t>ДК 021:2015 50530000-9 Послуги з ремонту і технічного обслуговування техніки</w:t>
      </w:r>
      <w:r w:rsidR="00285B8B">
        <w:rPr>
          <w:rFonts w:ascii="Times New Roman" w:hAnsi="Times New Roman" w:cs="Times New Roman"/>
          <w:sz w:val="26"/>
          <w:szCs w:val="26"/>
        </w:rPr>
        <w:t xml:space="preserve"> (</w:t>
      </w:r>
      <w:r w:rsidR="00D322C8" w:rsidRPr="00D322C8">
        <w:rPr>
          <w:rFonts w:ascii="Times New Roman" w:hAnsi="Times New Roman" w:cs="Times New Roman"/>
          <w:sz w:val="26"/>
          <w:szCs w:val="26"/>
        </w:rPr>
        <w:t>Капітальний ремонт із заміною обмотки і ремонтом активного заліза статора турбогенератора типу ТВВ-22</w:t>
      </w:r>
      <w:r w:rsidR="00285B8B">
        <w:rPr>
          <w:rFonts w:ascii="Times New Roman" w:hAnsi="Times New Roman" w:cs="Times New Roman"/>
          <w:sz w:val="26"/>
          <w:szCs w:val="26"/>
        </w:rPr>
        <w:t>0-2АУ3 (220 МВт), зав. № 023064</w:t>
      </w:r>
      <w:r w:rsidR="00D322C8" w:rsidRPr="00D322C8">
        <w:rPr>
          <w:rFonts w:ascii="Times New Roman" w:hAnsi="Times New Roman" w:cs="Times New Roman"/>
          <w:sz w:val="26"/>
          <w:szCs w:val="26"/>
        </w:rPr>
        <w:t xml:space="preserve"> </w:t>
      </w:r>
      <w:r w:rsidR="00D322C8" w:rsidRPr="00D322C8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для ВП РАЕС).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9C3" w:rsidRDefault="008D44DF" w:rsidP="006B3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6B39C3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закупівель:</w:t>
      </w:r>
      <w:r w:rsidR="006B39C3" w:rsidRPr="006B39C3">
        <w:t xml:space="preserve"> </w:t>
      </w:r>
      <w:hyperlink r:id="rId4" w:history="1">
        <w:r w:rsidR="006B39C3" w:rsidRPr="006456F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https://prozorro.gov.ua/tender/UA-2023-02-15-004452-a</w:t>
        </w:r>
      </w:hyperlink>
      <w:r w:rsidR="006B39C3">
        <w:rPr>
          <w:rFonts w:ascii="Times New Roman" w:hAnsi="Times New Roman" w:cs="Times New Roman"/>
          <w:sz w:val="26"/>
          <w:szCs w:val="26"/>
        </w:rPr>
        <w:t>.</w:t>
      </w:r>
    </w:p>
    <w:p w:rsidR="006B39C3" w:rsidRDefault="006B39C3" w:rsidP="006B3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6B3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337F4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85B8B"/>
    <w:rsid w:val="00336330"/>
    <w:rsid w:val="00337F4A"/>
    <w:rsid w:val="003651EE"/>
    <w:rsid w:val="00400CDD"/>
    <w:rsid w:val="00474250"/>
    <w:rsid w:val="004D70E8"/>
    <w:rsid w:val="004E257D"/>
    <w:rsid w:val="0054192E"/>
    <w:rsid w:val="005821DC"/>
    <w:rsid w:val="00594F84"/>
    <w:rsid w:val="005F6AAA"/>
    <w:rsid w:val="006B39C3"/>
    <w:rsid w:val="006E6749"/>
    <w:rsid w:val="006F2662"/>
    <w:rsid w:val="007F76A9"/>
    <w:rsid w:val="008A54D1"/>
    <w:rsid w:val="008C51AE"/>
    <w:rsid w:val="008D44DF"/>
    <w:rsid w:val="009447D9"/>
    <w:rsid w:val="00991179"/>
    <w:rsid w:val="00AF29BD"/>
    <w:rsid w:val="00BA4CEF"/>
    <w:rsid w:val="00C0049D"/>
    <w:rsid w:val="00C078C7"/>
    <w:rsid w:val="00C1674D"/>
    <w:rsid w:val="00C25985"/>
    <w:rsid w:val="00CF2792"/>
    <w:rsid w:val="00D322C8"/>
    <w:rsid w:val="00DF6678"/>
    <w:rsid w:val="00E2322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55A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5-0044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13</cp:revision>
  <cp:lastPrinted>2022-07-07T05:32:00Z</cp:lastPrinted>
  <dcterms:created xsi:type="dcterms:W3CDTF">2022-07-18T08:35:00Z</dcterms:created>
  <dcterms:modified xsi:type="dcterms:W3CDTF">2023-02-15T11:09:00Z</dcterms:modified>
</cp:coreProperties>
</file>