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C7" w:rsidRPr="00A458B2" w:rsidRDefault="00C078C7" w:rsidP="005C0FC8">
      <w:pPr>
        <w:jc w:val="both"/>
        <w:rPr>
          <w:rFonts w:ascii="Times New Roman" w:hAnsi="Times New Roman" w:cs="Times New Roman"/>
          <w:sz w:val="26"/>
          <w:szCs w:val="26"/>
        </w:rPr>
      </w:pPr>
      <w:r w:rsidRPr="008A54D1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98148E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5C0FC8" w:rsidRPr="005C0FC8">
        <w:rPr>
          <w:rFonts w:ascii="Times New Roman" w:hAnsi="Times New Roman" w:cs="Times New Roman"/>
          <w:sz w:val="26"/>
          <w:szCs w:val="26"/>
        </w:rPr>
        <w:t xml:space="preserve">42990000-2  </w:t>
      </w:r>
      <w:r w:rsidR="005C0FC8">
        <w:rPr>
          <w:rFonts w:ascii="Times New Roman" w:hAnsi="Times New Roman" w:cs="Times New Roman"/>
          <w:sz w:val="26"/>
          <w:szCs w:val="26"/>
        </w:rPr>
        <w:t>Машини спеціального призначення</w:t>
      </w:r>
      <w:r w:rsidR="0098148E">
        <w:rPr>
          <w:rFonts w:ascii="Times New Roman" w:hAnsi="Times New Roman" w:cs="Times New Roman"/>
          <w:sz w:val="26"/>
          <w:szCs w:val="26"/>
        </w:rPr>
        <w:t xml:space="preserve"> різні</w:t>
      </w:r>
      <w:r w:rsidR="005C0FC8">
        <w:rPr>
          <w:rFonts w:ascii="Times New Roman" w:hAnsi="Times New Roman" w:cs="Times New Roman"/>
          <w:sz w:val="26"/>
          <w:szCs w:val="26"/>
        </w:rPr>
        <w:t xml:space="preserve"> </w:t>
      </w:r>
      <w:r w:rsidR="005C0FC8" w:rsidRPr="005C0FC8">
        <w:rPr>
          <w:rFonts w:ascii="Times New Roman" w:hAnsi="Times New Roman" w:cs="Times New Roman"/>
          <w:sz w:val="26"/>
          <w:szCs w:val="26"/>
        </w:rPr>
        <w:t>(</w:t>
      </w:r>
      <w:r w:rsidR="0098148E" w:rsidRPr="0098148E">
        <w:rPr>
          <w:rFonts w:ascii="Times New Roman" w:hAnsi="Times New Roman" w:cs="Times New Roman"/>
          <w:sz w:val="26"/>
          <w:szCs w:val="26"/>
        </w:rPr>
        <w:t>Багатофункціональний дистанційно-керований роботизований комплекс із супутніми послугами для ВП АТЦ</w:t>
      </w:r>
      <w:r w:rsidR="005C0FC8" w:rsidRPr="005C0FC8">
        <w:rPr>
          <w:rFonts w:ascii="Times New Roman" w:hAnsi="Times New Roman" w:cs="Times New Roman"/>
          <w:sz w:val="26"/>
          <w:szCs w:val="26"/>
        </w:rPr>
        <w:t>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C078C7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C0FC8">
        <w:rPr>
          <w:rFonts w:ascii="Times New Roman" w:hAnsi="Times New Roman" w:cs="Times New Roman"/>
          <w:sz w:val="26"/>
          <w:szCs w:val="26"/>
        </w:rPr>
        <w:t xml:space="preserve">підвищення технічних можливостей ВП АТЦ з ліквідації аварій на АЕС </w:t>
      </w:r>
      <w:r w:rsidR="00A458B2">
        <w:rPr>
          <w:rFonts w:ascii="Times New Roman" w:hAnsi="Times New Roman" w:cs="Times New Roman"/>
          <w:sz w:val="26"/>
          <w:szCs w:val="26"/>
        </w:rPr>
        <w:t xml:space="preserve">оголошено </w:t>
      </w:r>
      <w:r w:rsidR="00A458B2" w:rsidRPr="00A458B2">
        <w:rPr>
          <w:rFonts w:ascii="Times New Roman" w:hAnsi="Times New Roman" w:cs="Times New Roman"/>
          <w:sz w:val="26"/>
          <w:szCs w:val="26"/>
        </w:rPr>
        <w:t>в</w:t>
      </w:r>
      <w:r w:rsidR="00A458B2">
        <w:rPr>
          <w:rFonts w:ascii="Times New Roman" w:hAnsi="Times New Roman" w:cs="Times New Roman"/>
          <w:sz w:val="26"/>
          <w:szCs w:val="26"/>
        </w:rPr>
        <w:t>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98148E">
        <w:rPr>
          <w:rFonts w:ascii="Times New Roman" w:hAnsi="Times New Roman" w:cs="Times New Roman"/>
          <w:sz w:val="26"/>
          <w:szCs w:val="26"/>
        </w:rPr>
        <w:t>ДК 021:2015</w:t>
      </w:r>
      <w:r w:rsidR="008A54D1" w:rsidRPr="008A54D1">
        <w:rPr>
          <w:rFonts w:ascii="Times New Roman" w:hAnsi="Times New Roman" w:cs="Times New Roman"/>
          <w:sz w:val="26"/>
          <w:szCs w:val="26"/>
        </w:rPr>
        <w:t xml:space="preserve"> </w:t>
      </w:r>
      <w:r w:rsidR="005C0FC8" w:rsidRPr="005C0FC8">
        <w:rPr>
          <w:rFonts w:ascii="Times New Roman" w:hAnsi="Times New Roman" w:cs="Times New Roman"/>
          <w:sz w:val="26"/>
          <w:szCs w:val="26"/>
        </w:rPr>
        <w:t xml:space="preserve">42990000-2  </w:t>
      </w:r>
      <w:r w:rsidR="005C0FC8">
        <w:rPr>
          <w:rFonts w:ascii="Times New Roman" w:hAnsi="Times New Roman" w:cs="Times New Roman"/>
          <w:sz w:val="26"/>
          <w:szCs w:val="26"/>
        </w:rPr>
        <w:t>Машини спеціального призначення</w:t>
      </w:r>
      <w:r w:rsidR="0098148E">
        <w:rPr>
          <w:rFonts w:ascii="Times New Roman" w:hAnsi="Times New Roman" w:cs="Times New Roman"/>
          <w:sz w:val="26"/>
          <w:szCs w:val="26"/>
        </w:rPr>
        <w:t xml:space="preserve"> різні</w:t>
      </w:r>
      <w:r w:rsidR="005C0FC8">
        <w:rPr>
          <w:rFonts w:ascii="Times New Roman" w:hAnsi="Times New Roman" w:cs="Times New Roman"/>
          <w:sz w:val="26"/>
          <w:szCs w:val="26"/>
        </w:rPr>
        <w:t xml:space="preserve"> </w:t>
      </w:r>
      <w:r w:rsidR="005C0FC8" w:rsidRPr="005C0FC8">
        <w:rPr>
          <w:rFonts w:ascii="Times New Roman" w:hAnsi="Times New Roman" w:cs="Times New Roman"/>
          <w:sz w:val="26"/>
          <w:szCs w:val="26"/>
        </w:rPr>
        <w:t>(</w:t>
      </w:r>
      <w:r w:rsidR="0098148E" w:rsidRPr="0098148E">
        <w:rPr>
          <w:rFonts w:ascii="Times New Roman" w:hAnsi="Times New Roman" w:cs="Times New Roman"/>
          <w:sz w:val="26"/>
          <w:szCs w:val="26"/>
        </w:rPr>
        <w:t>Багатофункціональний дистанційно-керований роботизований комплекс із супутніми послугами для ВП АТЦ</w:t>
      </w:r>
      <w:r w:rsidR="005C0FC8" w:rsidRPr="005C0FC8">
        <w:rPr>
          <w:rFonts w:ascii="Times New Roman" w:hAnsi="Times New Roman" w:cs="Times New Roman"/>
          <w:sz w:val="26"/>
          <w:szCs w:val="26"/>
        </w:rPr>
        <w:t>)</w:t>
      </w:r>
      <w:r w:rsidR="00A458B2" w:rsidRPr="00A458B2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3A427D" w:rsidRDefault="003A427D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F407DF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https://prozorro.gov.ua/tender/UA-2022-12-26-011443-a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395B90"/>
    <w:rsid w:val="003A427D"/>
    <w:rsid w:val="00400CDD"/>
    <w:rsid w:val="00474250"/>
    <w:rsid w:val="004D70E8"/>
    <w:rsid w:val="004E257D"/>
    <w:rsid w:val="005821DC"/>
    <w:rsid w:val="00594F84"/>
    <w:rsid w:val="005C0FC8"/>
    <w:rsid w:val="006E6749"/>
    <w:rsid w:val="006F2662"/>
    <w:rsid w:val="007F76A9"/>
    <w:rsid w:val="008A54D1"/>
    <w:rsid w:val="008C51AE"/>
    <w:rsid w:val="008D44DF"/>
    <w:rsid w:val="0098148E"/>
    <w:rsid w:val="00991179"/>
    <w:rsid w:val="00A458B2"/>
    <w:rsid w:val="00AF29BD"/>
    <w:rsid w:val="00BA4CEF"/>
    <w:rsid w:val="00C078C7"/>
    <w:rsid w:val="00C1674D"/>
    <w:rsid w:val="00C25985"/>
    <w:rsid w:val="00CB091F"/>
    <w:rsid w:val="00CF2792"/>
    <w:rsid w:val="00DF6678"/>
    <w:rsid w:val="00F2276F"/>
    <w:rsid w:val="00F56C58"/>
    <w:rsid w:val="00F665F9"/>
    <w:rsid w:val="00F8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DFCB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2-26-011443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892</Words>
  <Characters>509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Худенко Ірина Валентинівна</cp:lastModifiedBy>
  <cp:revision>5</cp:revision>
  <cp:lastPrinted>2022-07-07T05:32:00Z</cp:lastPrinted>
  <dcterms:created xsi:type="dcterms:W3CDTF">2022-12-01T09:12:00Z</dcterms:created>
  <dcterms:modified xsi:type="dcterms:W3CDTF">2022-12-26T12:32:00Z</dcterms:modified>
</cp:coreProperties>
</file>