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4" w:rsidRPr="005C0215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206FC" w:rsidRPr="00E206FC">
        <w:rPr>
          <w:rFonts w:ascii="Times New Roman" w:hAnsi="Times New Roman" w:cs="Times New Roman"/>
          <w:b/>
          <w:sz w:val="26"/>
          <w:szCs w:val="26"/>
        </w:rPr>
        <w:t>ДК 021:2015 45000000-7 Будівельні роботи та поточний ремонт (Виконання будівельних робіт по об’єкту: «Технічне переоснащення. Модернізація кабельного господарства системи аварійного електропостачання споживачів систем безпеки 6/0,4 кВ енергобл</w:t>
      </w:r>
      <w:r w:rsidR="00E206FC">
        <w:rPr>
          <w:rFonts w:ascii="Times New Roman" w:hAnsi="Times New Roman" w:cs="Times New Roman"/>
          <w:b/>
          <w:sz w:val="26"/>
          <w:szCs w:val="26"/>
        </w:rPr>
        <w:t>оку №1 Рівненської АЕС» (1-етап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>).</w:t>
      </w:r>
    </w:p>
    <w:p w:rsidR="00036BCB" w:rsidRDefault="00E818C1" w:rsidP="00036BCB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реалізації</w:t>
      </w:r>
      <w:r w:rsidR="005C0215" w:rsidRPr="005C0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заходів </w:t>
      </w:r>
      <w:r w:rsidR="00036BCB">
        <w:rPr>
          <w:rFonts w:ascii="Times New Roman" w:hAnsi="Times New Roman" w:cs="Times New Roman"/>
          <w:sz w:val="26"/>
          <w:szCs w:val="26"/>
        </w:rPr>
        <w:t xml:space="preserve">галузевого технічного рішення ОТР-М.0.03-280.18 «Про порядок приведення кабельного господарства САЕ споживачів СБ 6 кВ енергоблоків АЕС у відповідність до вимог НП 306.2.205-2016 (п. 5.3)», погодженого </w:t>
      </w:r>
      <w:proofErr w:type="spellStart"/>
      <w:r w:rsidR="00036BCB">
        <w:rPr>
          <w:rFonts w:ascii="Times New Roman" w:hAnsi="Times New Roman" w:cs="Times New Roman"/>
          <w:sz w:val="26"/>
          <w:szCs w:val="26"/>
        </w:rPr>
        <w:t>Держатомрегулювання</w:t>
      </w:r>
      <w:proofErr w:type="spellEnd"/>
      <w:r w:rsidR="00036BCB">
        <w:rPr>
          <w:rFonts w:ascii="Times New Roman" w:hAnsi="Times New Roman" w:cs="Times New Roman"/>
          <w:sz w:val="26"/>
          <w:szCs w:val="26"/>
        </w:rPr>
        <w:t xml:space="preserve"> 05.04.2018 р., та на виконання КТР № 151-95-ТР-ЕЦ «Про порядок приведення кабельного господарства САЕ споживачів СБ 0,4 кВ енергоблоків № 1, 2, 4 РАЕС у відповідність до вимог НП 306.2.205-2016 (п. 5.3 розділу </w:t>
      </w:r>
      <w:r w:rsidR="00036BC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36BCB">
        <w:rPr>
          <w:rFonts w:ascii="Times New Roman" w:hAnsi="Times New Roman" w:cs="Times New Roman"/>
          <w:sz w:val="26"/>
          <w:szCs w:val="26"/>
        </w:rPr>
        <w:t xml:space="preserve">)», погодженого </w:t>
      </w:r>
      <w:proofErr w:type="spellStart"/>
      <w:r w:rsidR="00036BCB">
        <w:rPr>
          <w:rFonts w:ascii="Times New Roman" w:hAnsi="Times New Roman" w:cs="Times New Roman"/>
          <w:sz w:val="26"/>
          <w:szCs w:val="26"/>
        </w:rPr>
        <w:t>Держатомрегулювання</w:t>
      </w:r>
      <w:proofErr w:type="spellEnd"/>
      <w:r w:rsidR="00036BCB">
        <w:rPr>
          <w:rFonts w:ascii="Times New Roman" w:hAnsi="Times New Roman" w:cs="Times New Roman"/>
          <w:sz w:val="26"/>
          <w:szCs w:val="26"/>
        </w:rPr>
        <w:t xml:space="preserve"> 22.03.2019, </w:t>
      </w:r>
      <w:r w:rsidR="003816F9">
        <w:rPr>
          <w:rFonts w:ascii="Times New Roman" w:hAnsi="Times New Roman" w:cs="Times New Roman"/>
          <w:sz w:val="26"/>
          <w:szCs w:val="26"/>
        </w:rPr>
        <w:t xml:space="preserve">− 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E938F1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036BCB" w:rsidRPr="00036BC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45000000-7 Будівельні роботи та поточний ремонт (Виконання будівельних робіт по об’єкту: «Технічне переоснащення. Модернізація кабельного господарства системи аварійного електропостачання споживачів систем безпеки 6/0,4 кВ енергоблоку №1 Рівненської АЕС» (1-етап)</w:t>
      </w:r>
      <w:r w:rsidR="00036BC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DF6678" w:rsidRDefault="008D44DF" w:rsidP="00036BCB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036BCB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036BCB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CF166D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CF166D" w:rsidRPr="00C128B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https://prozorro.gov.ua/tender/UA-2022-11-30-009415-a</w:t>
        </w:r>
      </w:hyperlink>
      <w:r w:rsidR="00CF166D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6BCB"/>
    <w:rsid w:val="00150725"/>
    <w:rsid w:val="001835C1"/>
    <w:rsid w:val="001E4C64"/>
    <w:rsid w:val="002813D2"/>
    <w:rsid w:val="003816F9"/>
    <w:rsid w:val="00400CDD"/>
    <w:rsid w:val="00474250"/>
    <w:rsid w:val="004D70E8"/>
    <w:rsid w:val="004E257D"/>
    <w:rsid w:val="005821DC"/>
    <w:rsid w:val="00594F84"/>
    <w:rsid w:val="005C0215"/>
    <w:rsid w:val="006E6749"/>
    <w:rsid w:val="006F2662"/>
    <w:rsid w:val="007F76A9"/>
    <w:rsid w:val="00882B05"/>
    <w:rsid w:val="008C51AE"/>
    <w:rsid w:val="008D44DF"/>
    <w:rsid w:val="00991179"/>
    <w:rsid w:val="00AF29BD"/>
    <w:rsid w:val="00BA4CEF"/>
    <w:rsid w:val="00C078C7"/>
    <w:rsid w:val="00C1674D"/>
    <w:rsid w:val="00C25985"/>
    <w:rsid w:val="00C57723"/>
    <w:rsid w:val="00CF166D"/>
    <w:rsid w:val="00CF2792"/>
    <w:rsid w:val="00DF6678"/>
    <w:rsid w:val="00E206FC"/>
    <w:rsid w:val="00E818C1"/>
    <w:rsid w:val="00E938F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687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30-00941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5</cp:revision>
  <cp:lastPrinted>2022-07-07T05:32:00Z</cp:lastPrinted>
  <dcterms:created xsi:type="dcterms:W3CDTF">2022-11-22T08:40:00Z</dcterms:created>
  <dcterms:modified xsi:type="dcterms:W3CDTF">2022-11-30T12:54:00Z</dcterms:modified>
</cp:coreProperties>
</file>