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E52" w:rsidRDefault="00C078C7" w:rsidP="00143E5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25A1">
        <w:rPr>
          <w:rFonts w:ascii="Times New Roman" w:hAnsi="Times New Roman" w:cs="Times New Roman"/>
          <w:b/>
          <w:sz w:val="26"/>
          <w:szCs w:val="26"/>
        </w:rPr>
        <w:t>Обґрунтування технічних та якісних характеристик предмета закупівлі, очікуваної вартості предмета закупівлі</w:t>
      </w:r>
      <w:r>
        <w:rPr>
          <w:rFonts w:ascii="Times New Roman" w:hAnsi="Times New Roman" w:cs="Times New Roman"/>
          <w:b/>
          <w:sz w:val="26"/>
          <w:szCs w:val="26"/>
        </w:rPr>
        <w:t>:</w:t>
      </w:r>
      <w:r w:rsidRPr="001C25A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CC3102">
        <w:rPr>
          <w:rFonts w:ascii="Times New Roman" w:hAnsi="Times New Roman" w:cs="Times New Roman"/>
          <w:b/>
          <w:sz w:val="26"/>
          <w:szCs w:val="26"/>
        </w:rPr>
        <w:t>ДК 021:2015 42130000-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9 Арматура трубопровідна: крани, вентилі, клапа</w:t>
      </w:r>
      <w:r w:rsidR="0046558D">
        <w:rPr>
          <w:rFonts w:ascii="Times New Roman" w:hAnsi="Times New Roman" w:cs="Times New Roman"/>
          <w:b/>
          <w:sz w:val="26"/>
          <w:szCs w:val="26"/>
        </w:rPr>
        <w:t>ни та п</w:t>
      </w:r>
      <w:r w:rsidR="006F0723">
        <w:rPr>
          <w:rFonts w:ascii="Times New Roman" w:hAnsi="Times New Roman" w:cs="Times New Roman"/>
          <w:b/>
          <w:sz w:val="26"/>
          <w:szCs w:val="26"/>
        </w:rPr>
        <w:t xml:space="preserve">одібні пристрої </w:t>
      </w:r>
    </w:p>
    <w:p w:rsidR="00C078C7" w:rsidRPr="00941B79" w:rsidRDefault="006F0723" w:rsidP="00143E52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 w:rsidR="00695649">
        <w:rPr>
          <w:rFonts w:ascii="Times New Roman" w:hAnsi="Times New Roman" w:cs="Times New Roman"/>
          <w:b/>
          <w:sz w:val="26"/>
          <w:szCs w:val="26"/>
        </w:rPr>
        <w:t>К</w:t>
      </w:r>
      <w:r w:rsidR="00677A25">
        <w:rPr>
          <w:rFonts w:ascii="Times New Roman" w:hAnsi="Times New Roman" w:cs="Times New Roman"/>
          <w:b/>
          <w:sz w:val="26"/>
          <w:szCs w:val="26"/>
        </w:rPr>
        <w:t xml:space="preserve">лапани </w:t>
      </w:r>
      <w:proofErr w:type="spellStart"/>
      <w:r w:rsidR="00677A25">
        <w:rPr>
          <w:rFonts w:ascii="Times New Roman" w:hAnsi="Times New Roman" w:cs="Times New Roman"/>
          <w:b/>
          <w:sz w:val="26"/>
          <w:szCs w:val="26"/>
        </w:rPr>
        <w:t>сильфонні</w:t>
      </w:r>
      <w:proofErr w:type="spellEnd"/>
      <w:r w:rsidR="00677A25">
        <w:rPr>
          <w:rFonts w:ascii="Times New Roman" w:hAnsi="Times New Roman" w:cs="Times New Roman"/>
          <w:b/>
          <w:sz w:val="26"/>
          <w:szCs w:val="26"/>
        </w:rPr>
        <w:t xml:space="preserve"> запірні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 xml:space="preserve"> для ВП </w:t>
      </w:r>
      <w:r w:rsidR="00677A25">
        <w:rPr>
          <w:rFonts w:ascii="Times New Roman" w:hAnsi="Times New Roman" w:cs="Times New Roman"/>
          <w:b/>
          <w:sz w:val="26"/>
          <w:szCs w:val="26"/>
        </w:rPr>
        <w:t>Х</w:t>
      </w:r>
      <w:r w:rsidR="00BA4CEF" w:rsidRPr="00BA4CEF">
        <w:rPr>
          <w:rFonts w:ascii="Times New Roman" w:hAnsi="Times New Roman" w:cs="Times New Roman"/>
          <w:b/>
          <w:sz w:val="26"/>
          <w:szCs w:val="26"/>
        </w:rPr>
        <w:t>АЕС)</w:t>
      </w:r>
      <w:r w:rsidR="00C078C7">
        <w:rPr>
          <w:rFonts w:ascii="Times New Roman" w:hAnsi="Times New Roman" w:cs="Times New Roman"/>
          <w:b/>
          <w:sz w:val="26"/>
          <w:szCs w:val="26"/>
        </w:rPr>
        <w:t>.</w:t>
      </w:r>
    </w:p>
    <w:p w:rsidR="00C078C7" w:rsidRPr="00400CDD" w:rsidRDefault="00C078C7" w:rsidP="00143E52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400CDD">
        <w:rPr>
          <w:rFonts w:ascii="Times New Roman" w:hAnsi="Times New Roman" w:cs="Times New Roman"/>
          <w:sz w:val="26"/>
          <w:szCs w:val="26"/>
        </w:rPr>
        <w:t xml:space="preserve">З метою забезпечення виконання планово-попереджувальних ремонтів в період згідно з затвердженими графіком проведення ППР на ВП </w:t>
      </w:r>
      <w:r w:rsidR="009B46BA">
        <w:rPr>
          <w:rFonts w:ascii="Times New Roman" w:hAnsi="Times New Roman" w:cs="Times New Roman"/>
          <w:sz w:val="26"/>
          <w:szCs w:val="26"/>
        </w:rPr>
        <w:t>Х</w:t>
      </w:r>
      <w:r w:rsidRPr="00400CDD">
        <w:rPr>
          <w:rFonts w:ascii="Times New Roman" w:hAnsi="Times New Roman" w:cs="Times New Roman"/>
          <w:sz w:val="26"/>
          <w:szCs w:val="26"/>
        </w:rPr>
        <w:t xml:space="preserve">АЕС ДП «НАЕК «Енергоатом» (Замовник) оголошено </w:t>
      </w:r>
      <w:r w:rsidR="00CC3102">
        <w:rPr>
          <w:rFonts w:ascii="Times New Roman" w:hAnsi="Times New Roman" w:cs="Times New Roman"/>
          <w:sz w:val="26"/>
          <w:szCs w:val="26"/>
        </w:rPr>
        <w:t>відкриті торги</w:t>
      </w:r>
      <w:r w:rsidRPr="00400CDD">
        <w:rPr>
          <w:rFonts w:ascii="Times New Roman" w:hAnsi="Times New Roman" w:cs="Times New Roman"/>
          <w:sz w:val="26"/>
          <w:szCs w:val="26"/>
        </w:rPr>
        <w:t xml:space="preserve"> на закупівлю: </w:t>
      </w:r>
      <w:r w:rsidR="00356C5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ДК</w:t>
      </w:r>
      <w:r w:rsidR="00143E5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</w:t>
      </w:r>
      <w:bookmarkStart w:id="0" w:name="_GoBack"/>
      <w:bookmarkEnd w:id="0"/>
      <w:r w:rsidR="00356C5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021:201</w:t>
      </w:r>
      <w:r w:rsidR="00143E52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 </w:t>
      </w:r>
      <w:r w:rsidR="00356C5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42130000-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9 Арматура трубопровідна: крани, вентилі, клапа</w:t>
      </w:r>
      <w:r w:rsidR="0046558D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ни та п</w:t>
      </w:r>
      <w:r w:rsidR="006F0723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одібні пристрої (</w:t>
      </w:r>
      <w:r w:rsidR="00695649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К</w:t>
      </w:r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лапани </w:t>
      </w:r>
      <w:proofErr w:type="spellStart"/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сильфонні</w:t>
      </w:r>
      <w:proofErr w:type="spellEnd"/>
      <w:r w:rsidR="00677A25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запірні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 xml:space="preserve"> для ВП </w:t>
      </w:r>
      <w:r w:rsidR="00537A17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Х</w:t>
      </w:r>
      <w:r w:rsidR="00BA4CEF" w:rsidRPr="00BA4CEF">
        <w:rPr>
          <w:rFonts w:ascii="Times New Roman" w:eastAsia="Times New Roman" w:hAnsi="Times New Roman" w:cs="Times New Roman"/>
          <w:color w:val="222222"/>
          <w:sz w:val="26"/>
          <w:szCs w:val="26"/>
          <w:lang w:eastAsia="uk-UA"/>
        </w:rPr>
        <w:t>АЕС)</w:t>
      </w:r>
      <w:r w:rsidRPr="00400CDD">
        <w:rPr>
          <w:rFonts w:ascii="Times New Roman" w:hAnsi="Times New Roman" w:cs="Times New Roman"/>
          <w:sz w:val="26"/>
          <w:szCs w:val="26"/>
        </w:rPr>
        <w:t>.</w:t>
      </w:r>
    </w:p>
    <w:p w:rsidR="007F76A9" w:rsidRDefault="008D44DF" w:rsidP="007F76A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Default="008D44DF" w:rsidP="00143E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Посилання на процедуру закупівлі в електронній системі закупівель</w:t>
      </w:r>
      <w:r w:rsidR="00143E52">
        <w:rPr>
          <w:rFonts w:ascii="Times New Roman" w:hAnsi="Times New Roman" w:cs="Times New Roman"/>
          <w:sz w:val="26"/>
          <w:szCs w:val="26"/>
        </w:rPr>
        <w:t>:</w:t>
      </w:r>
      <w:r w:rsidRPr="001C25A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F6678" w:rsidRPr="00143E52" w:rsidRDefault="00143E52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hyperlink r:id="rId4" w:history="1">
        <w:r w:rsidRPr="00037B37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https://prozorro.gov.ua/tender/UA-2022-11-16-007265-a</w:t>
        </w:r>
      </w:hyperlink>
      <w:r w:rsidRPr="00143E5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44DF" w:rsidRPr="001C25A1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Технічні та якісні характеристики предмета закупівлі визначені у відпові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1C25A1">
        <w:rPr>
          <w:rFonts w:ascii="Times New Roman" w:hAnsi="Times New Roman" w:cs="Times New Roman"/>
          <w:sz w:val="26"/>
          <w:szCs w:val="26"/>
        </w:rPr>
        <w:t xml:space="preserve">ному додатку до </w:t>
      </w:r>
      <w:r w:rsidR="00695649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1C25A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ДП «НАЕК «Енергоатом» згідно з чинними нормами</w:t>
      </w:r>
      <w:r>
        <w:rPr>
          <w:rFonts w:ascii="Times New Roman" w:hAnsi="Times New Roman" w:cs="Times New Roman"/>
          <w:sz w:val="26"/>
          <w:szCs w:val="26"/>
        </w:rPr>
        <w:t>, стандартами</w:t>
      </w:r>
      <w:r w:rsidRPr="001C25A1">
        <w:rPr>
          <w:rFonts w:ascii="Times New Roman" w:hAnsi="Times New Roman" w:cs="Times New Roman"/>
          <w:sz w:val="26"/>
          <w:szCs w:val="26"/>
        </w:rPr>
        <w:t xml:space="preserve"> і правилами з ядерної та радіаці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C25A1">
        <w:rPr>
          <w:rFonts w:ascii="Times New Roman" w:hAnsi="Times New Roman" w:cs="Times New Roman"/>
          <w:sz w:val="26"/>
          <w:szCs w:val="26"/>
        </w:rPr>
        <w:t>ної безпеки.</w:t>
      </w:r>
    </w:p>
    <w:p w:rsidR="008D44DF" w:rsidRDefault="008D44DF" w:rsidP="008D44DF">
      <w:pPr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1C25A1">
        <w:rPr>
          <w:rFonts w:ascii="Times New Roman" w:hAnsi="Times New Roman" w:cs="Times New Roman"/>
          <w:sz w:val="26"/>
          <w:szCs w:val="26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</w:t>
      </w:r>
      <w:r>
        <w:rPr>
          <w:rFonts w:ascii="Times New Roman" w:hAnsi="Times New Roman" w:cs="Times New Roman"/>
          <w:sz w:val="26"/>
          <w:szCs w:val="26"/>
        </w:rPr>
        <w:t>женої центральним органом викон</w:t>
      </w:r>
      <w:r w:rsidRPr="001C25A1">
        <w:rPr>
          <w:rFonts w:ascii="Times New Roman" w:hAnsi="Times New Roman" w:cs="Times New Roman"/>
          <w:sz w:val="26"/>
          <w:szCs w:val="26"/>
        </w:rPr>
        <w:t>авчої влади, що забезпечує формування та реалізує державну політику у сфері публічних закупівель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C25A1">
        <w:rPr>
          <w:rFonts w:ascii="Times New Roman" w:hAnsi="Times New Roman" w:cs="Times New Roman"/>
          <w:sz w:val="26"/>
          <w:szCs w:val="26"/>
        </w:rPr>
        <w:t xml:space="preserve"> примірної методики визначення очікуваної вартості предмета закупівлі.</w:t>
      </w: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sectPr w:rsidR="008D44D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179"/>
    <w:rsid w:val="00143E52"/>
    <w:rsid w:val="00150725"/>
    <w:rsid w:val="0016655B"/>
    <w:rsid w:val="001835C1"/>
    <w:rsid w:val="00224377"/>
    <w:rsid w:val="00257613"/>
    <w:rsid w:val="002813D2"/>
    <w:rsid w:val="00356C57"/>
    <w:rsid w:val="00400CDD"/>
    <w:rsid w:val="0046558D"/>
    <w:rsid w:val="00474250"/>
    <w:rsid w:val="004D70E8"/>
    <w:rsid w:val="004E257D"/>
    <w:rsid w:val="00537A17"/>
    <w:rsid w:val="005821DC"/>
    <w:rsid w:val="00594F84"/>
    <w:rsid w:val="00677A25"/>
    <w:rsid w:val="00695649"/>
    <w:rsid w:val="006E6749"/>
    <w:rsid w:val="006F0723"/>
    <w:rsid w:val="006F2662"/>
    <w:rsid w:val="007F76A9"/>
    <w:rsid w:val="008C51AE"/>
    <w:rsid w:val="008D44DF"/>
    <w:rsid w:val="00991179"/>
    <w:rsid w:val="009B46BA"/>
    <w:rsid w:val="00AF29BD"/>
    <w:rsid w:val="00BA4CEF"/>
    <w:rsid w:val="00C078C7"/>
    <w:rsid w:val="00C1674D"/>
    <w:rsid w:val="00C25985"/>
    <w:rsid w:val="00CC3102"/>
    <w:rsid w:val="00CF2792"/>
    <w:rsid w:val="00DF6678"/>
    <w:rsid w:val="00F2276F"/>
    <w:rsid w:val="00F56C58"/>
    <w:rsid w:val="00F6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8622C"/>
  <w15:chartTrackingRefBased/>
  <w15:docId w15:val="{9B80B0F0-AF9B-44FD-A165-6D7FBCCA0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C5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C51A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2-11-16-007265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Скубрій Наталія Вікторівна</cp:lastModifiedBy>
  <cp:revision>2</cp:revision>
  <cp:lastPrinted>2022-07-25T06:45:00Z</cp:lastPrinted>
  <dcterms:created xsi:type="dcterms:W3CDTF">2022-11-17T09:51:00Z</dcterms:created>
  <dcterms:modified xsi:type="dcterms:W3CDTF">2022-11-17T09:51:00Z</dcterms:modified>
</cp:coreProperties>
</file>