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4DD" w:rsidRPr="00B50C92" w:rsidRDefault="00DD4DAC" w:rsidP="005A31D8">
      <w:pPr>
        <w:jc w:val="center"/>
        <w:rPr>
          <w:b/>
          <w:szCs w:val="26"/>
          <w:highlight w:val="yellow"/>
        </w:rPr>
      </w:pPr>
      <w:r w:rsidRPr="00C23869">
        <w:rPr>
          <w:b/>
          <w:szCs w:val="26"/>
        </w:rPr>
        <w:t>Обґрунтування технічних та якісних характеристик предмета закупівлі, очікуваної вартості</w:t>
      </w:r>
    </w:p>
    <w:p w:rsidR="00B97AC9" w:rsidRDefault="00DD4DAC" w:rsidP="005A31D8">
      <w:pPr>
        <w:shd w:val="clear" w:color="auto" w:fill="FFFFFF"/>
        <w:jc w:val="both"/>
        <w:rPr>
          <w:b/>
          <w:szCs w:val="26"/>
        </w:rPr>
      </w:pPr>
      <w:r w:rsidRPr="00C23869">
        <w:rPr>
          <w:b/>
          <w:szCs w:val="26"/>
        </w:rPr>
        <w:t xml:space="preserve"> </w:t>
      </w:r>
    </w:p>
    <w:p w:rsidR="00DD4DAC" w:rsidRPr="00925635" w:rsidRDefault="00B97AC9" w:rsidP="00C2701F">
      <w:pPr>
        <w:widowControl w:val="0"/>
        <w:spacing w:after="120" w:line="240" w:lineRule="auto"/>
        <w:jc w:val="both"/>
        <w:rPr>
          <w:rFonts w:cs="Times New Roman"/>
          <w:b/>
          <w:szCs w:val="26"/>
        </w:rPr>
      </w:pPr>
      <w:r w:rsidRPr="00925635">
        <w:rPr>
          <w:b/>
          <w:szCs w:val="26"/>
        </w:rPr>
        <w:t>П</w:t>
      </w:r>
      <w:r w:rsidR="00DD4DAC" w:rsidRPr="00925635">
        <w:rPr>
          <w:b/>
          <w:szCs w:val="26"/>
        </w:rPr>
        <w:t>редмет закупівлі</w:t>
      </w:r>
      <w:r w:rsidR="001433DF" w:rsidRPr="00925635">
        <w:rPr>
          <w:b/>
          <w:szCs w:val="26"/>
        </w:rPr>
        <w:t xml:space="preserve">: </w:t>
      </w:r>
      <w:r w:rsidR="00E50F92" w:rsidRPr="00E50F92">
        <w:rPr>
          <w:rFonts w:cs="Times New Roman"/>
          <w:b/>
          <w:szCs w:val="26"/>
          <w:lang w:val="ru-RU"/>
        </w:rPr>
        <w:t xml:space="preserve">ДК 021:2015 63120000-6 </w:t>
      </w:r>
      <w:r w:rsidR="00E50F92" w:rsidRPr="00E50F92">
        <w:rPr>
          <w:rFonts w:cs="Times New Roman"/>
          <w:szCs w:val="26"/>
        </w:rPr>
        <w:t>П</w:t>
      </w:r>
      <w:proofErr w:type="spellStart"/>
      <w:r w:rsidR="00E50F92" w:rsidRPr="00E50F92">
        <w:rPr>
          <w:rFonts w:cs="Times New Roman"/>
          <w:szCs w:val="26"/>
          <w:lang w:val="ru-RU"/>
        </w:rPr>
        <w:t>ослуги</w:t>
      </w:r>
      <w:proofErr w:type="spellEnd"/>
      <w:r w:rsidR="00E50F92" w:rsidRPr="00E50F92">
        <w:rPr>
          <w:rFonts w:cs="Times New Roman"/>
          <w:szCs w:val="26"/>
          <w:lang w:val="ru-RU"/>
        </w:rPr>
        <w:t xml:space="preserve"> </w:t>
      </w:r>
      <w:proofErr w:type="spellStart"/>
      <w:r w:rsidR="00E50F92" w:rsidRPr="00E50F92">
        <w:rPr>
          <w:rFonts w:cs="Times New Roman"/>
          <w:szCs w:val="26"/>
          <w:lang w:val="ru-RU"/>
        </w:rPr>
        <w:t>зберігання</w:t>
      </w:r>
      <w:proofErr w:type="spellEnd"/>
      <w:r w:rsidR="00E50F92" w:rsidRPr="00E50F92">
        <w:rPr>
          <w:rFonts w:cs="Times New Roman"/>
          <w:szCs w:val="26"/>
          <w:lang w:val="ru-RU"/>
        </w:rPr>
        <w:t xml:space="preserve"> та </w:t>
      </w:r>
      <w:proofErr w:type="spellStart"/>
      <w:r w:rsidR="00E50F92" w:rsidRPr="00E50F92">
        <w:rPr>
          <w:rFonts w:cs="Times New Roman"/>
          <w:szCs w:val="26"/>
          <w:lang w:val="ru-RU"/>
        </w:rPr>
        <w:t>складування</w:t>
      </w:r>
      <w:proofErr w:type="spellEnd"/>
      <w:r w:rsidR="00E50F92" w:rsidRPr="00E50F92">
        <w:rPr>
          <w:rFonts w:cs="Times New Roman"/>
          <w:szCs w:val="26"/>
          <w:lang w:val="ru-RU"/>
        </w:rPr>
        <w:t xml:space="preserve"> (</w:t>
      </w:r>
      <w:r w:rsidR="00E50F92" w:rsidRPr="00E50F92">
        <w:rPr>
          <w:rFonts w:cs="Times New Roman"/>
          <w:szCs w:val="26"/>
        </w:rPr>
        <w:t>П</w:t>
      </w:r>
      <w:proofErr w:type="spellStart"/>
      <w:r w:rsidR="00E50F92" w:rsidRPr="00E50F92">
        <w:rPr>
          <w:rFonts w:cs="Times New Roman"/>
          <w:szCs w:val="26"/>
          <w:lang w:val="ru-RU"/>
        </w:rPr>
        <w:t>ослуги</w:t>
      </w:r>
      <w:proofErr w:type="spellEnd"/>
      <w:r w:rsidR="00E50F92" w:rsidRPr="00E50F92">
        <w:rPr>
          <w:rFonts w:cs="Times New Roman"/>
          <w:szCs w:val="26"/>
          <w:lang w:val="ru-RU"/>
        </w:rPr>
        <w:t xml:space="preserve"> </w:t>
      </w:r>
      <w:proofErr w:type="spellStart"/>
      <w:r w:rsidR="00E50F92" w:rsidRPr="00E50F92">
        <w:rPr>
          <w:rFonts w:cs="Times New Roman"/>
          <w:szCs w:val="26"/>
          <w:lang w:val="ru-RU"/>
        </w:rPr>
        <w:t>зберігання</w:t>
      </w:r>
      <w:proofErr w:type="spellEnd"/>
      <w:r w:rsidR="00E50F92" w:rsidRPr="00E50F92">
        <w:rPr>
          <w:rFonts w:cs="Times New Roman"/>
          <w:szCs w:val="26"/>
          <w:lang w:val="ru-RU"/>
        </w:rPr>
        <w:t xml:space="preserve"> уранового оксидного концентрату)</w:t>
      </w:r>
      <w:r w:rsidR="00E50F92" w:rsidRPr="00E50F92">
        <w:rPr>
          <w:rFonts w:cs="Times New Roman"/>
          <w:szCs w:val="26"/>
        </w:rPr>
        <w:t>.</w:t>
      </w:r>
    </w:p>
    <w:p w:rsidR="00C2701F" w:rsidRDefault="00B97AC9" w:rsidP="00C2701F">
      <w:pPr>
        <w:spacing w:after="0"/>
        <w:jc w:val="both"/>
        <w:rPr>
          <w:szCs w:val="26"/>
        </w:rPr>
      </w:pPr>
      <w:r w:rsidRPr="0019533D">
        <w:rPr>
          <w:b/>
        </w:rPr>
        <w:t xml:space="preserve">Технічні та якісні характеристики предмета закупівлі: </w:t>
      </w:r>
      <w:r w:rsidR="00C2701F" w:rsidRPr="00C2701F">
        <w:rPr>
          <w:szCs w:val="26"/>
        </w:rPr>
        <w:t>З метою забезпечення потреб АЕС України у сировині для виготовлення ядерного палива, між ДП НАЕК «Енергоатом» та ДП «СхідГЗК» 22.11.2019 було укладено довгостроковий договір №</w:t>
      </w:r>
      <w:r w:rsidR="00C2701F">
        <w:rPr>
          <w:szCs w:val="26"/>
        </w:rPr>
        <w:t> </w:t>
      </w:r>
      <w:r w:rsidR="00C2701F" w:rsidRPr="00C2701F">
        <w:rPr>
          <w:szCs w:val="26"/>
        </w:rPr>
        <w:t>82-020-08-19-01169 на постачання уранового оксидного концентрату (УОК) протягом 2020-2025 років.</w:t>
      </w:r>
    </w:p>
    <w:p w:rsidR="00C2701F" w:rsidRDefault="00C2701F" w:rsidP="00C2701F">
      <w:pPr>
        <w:spacing w:after="0"/>
        <w:ind w:firstLine="708"/>
        <w:jc w:val="both"/>
        <w:rPr>
          <w:szCs w:val="26"/>
        </w:rPr>
      </w:pPr>
      <w:r w:rsidRPr="00C2701F">
        <w:rPr>
          <w:szCs w:val="26"/>
        </w:rPr>
        <w:t>Енергетичною стратегією України передбачено забезпечення потреб АЕС України сировиною власного виробництва для виготовлення ядерного палива. У зв’язку з чим ДП НАЕК «Енергоатом» закуповує УОК у ДП «СхідГЗК» та у подальшому відвантажує УОК на адресу АТ «ТВЕЛ» для виробництва ядерного палива. Відвантаження УОК на адресу АТ «ТВЕЛ» здійснюється протягом року, що потребує його тимчасового зберігання.</w:t>
      </w:r>
    </w:p>
    <w:p w:rsidR="00C2701F" w:rsidRPr="00C2701F" w:rsidRDefault="00C2701F" w:rsidP="00C2701F">
      <w:pPr>
        <w:spacing w:after="0"/>
        <w:ind w:firstLine="708"/>
        <w:jc w:val="both"/>
        <w:rPr>
          <w:szCs w:val="26"/>
        </w:rPr>
      </w:pPr>
      <w:r w:rsidRPr="00C2701F">
        <w:rPr>
          <w:szCs w:val="26"/>
        </w:rPr>
        <w:t>ДП «СхідГЗК» є єдиним підприємством в Україні, яке здійснює видобуток та виготовлення УОК та має Ліцензії ОВ № 000932 та ОВ № 000330, що видані Державною інспекцією ядерного регулювання України, на право провадження діяльності з переробки уранових руд і перевезення радіоактивних матеріалів на території України.</w:t>
      </w:r>
    </w:p>
    <w:p w:rsidR="00C2701F" w:rsidRPr="00C2701F" w:rsidRDefault="00C2701F" w:rsidP="00C2701F">
      <w:pPr>
        <w:spacing w:after="0"/>
        <w:ind w:firstLine="708"/>
        <w:jc w:val="both"/>
        <w:rPr>
          <w:szCs w:val="26"/>
        </w:rPr>
      </w:pPr>
      <w:r w:rsidRPr="00C2701F">
        <w:rPr>
          <w:szCs w:val="26"/>
        </w:rPr>
        <w:t>УОК відноситься до радіоактивних матеріалів 7 класу (№ ООН 2912) з низькою питомою активністю (LSA-I). Клас небезпеки «ІІ – ЖОВТА».</w:t>
      </w:r>
    </w:p>
    <w:p w:rsidR="00C2701F" w:rsidRPr="00C2701F" w:rsidRDefault="00C2701F" w:rsidP="00C2701F">
      <w:pPr>
        <w:spacing w:after="0"/>
        <w:ind w:firstLine="708"/>
        <w:jc w:val="both"/>
        <w:rPr>
          <w:szCs w:val="26"/>
        </w:rPr>
      </w:pPr>
      <w:r w:rsidRPr="00C2701F">
        <w:rPr>
          <w:szCs w:val="26"/>
        </w:rPr>
        <w:t xml:space="preserve">Зберігання УОК вимагає відповідного типу складських приміщень з належними умовами зберігання, охороною та системою доступу і фізичного захисту. </w:t>
      </w:r>
    </w:p>
    <w:p w:rsidR="00C5306B" w:rsidRPr="0019533D" w:rsidRDefault="00C2701F" w:rsidP="00C2701F">
      <w:pPr>
        <w:spacing w:after="120"/>
        <w:ind w:firstLine="708"/>
        <w:jc w:val="both"/>
        <w:rPr>
          <w:rFonts w:cs="Times New Roman"/>
          <w:szCs w:val="26"/>
        </w:rPr>
      </w:pPr>
      <w:r w:rsidRPr="00C2701F">
        <w:rPr>
          <w:szCs w:val="26"/>
        </w:rPr>
        <w:t>ДП «СхідГЗК» є не тільки єдиним виробником і постачальником УОК, а і єдиним підприємством, де є достатні площі складських приміщень для зберігання уранового концентрату в обсягах, які вже закуплено та будуть закуповуватися і де дотримано всіх необхідних умов для збереження УОК від знищення, пошкодження, іншого зниження споживчих якостей, зокрема дотримано Вимог до зон обмеження доступу, контролю та управління доступом у зони обмеження доступу, затвердженим наказом Державної інспекції ядерного регулювання України від 05.12.2011 № 177.</w:t>
      </w:r>
    </w:p>
    <w:p w:rsidR="00C5306B" w:rsidRDefault="00C5306B" w:rsidP="00C2701F">
      <w:pPr>
        <w:spacing w:after="100" w:afterAutospacing="1"/>
        <w:jc w:val="both"/>
        <w:rPr>
          <w:rFonts w:cs="Times New Roman"/>
          <w:szCs w:val="26"/>
        </w:rPr>
      </w:pPr>
      <w:r w:rsidRPr="00C5306B">
        <w:rPr>
          <w:b/>
        </w:rPr>
        <w:t>Очікувана вартість предмета закупівлі:</w:t>
      </w:r>
      <w:r>
        <w:t xml:space="preserve"> </w:t>
      </w:r>
      <w:r w:rsidR="00E50F92" w:rsidRPr="00E50F92">
        <w:rPr>
          <w:bCs/>
        </w:rPr>
        <w:t>3 062 400,00 гривень з ПДВ</w:t>
      </w:r>
      <w:r w:rsidR="00E50F92">
        <w:rPr>
          <w:bCs/>
        </w:rPr>
        <w:t>.</w:t>
      </w:r>
    </w:p>
    <w:p w:rsidR="001433DF" w:rsidRPr="00C23869" w:rsidRDefault="00DD4DAC" w:rsidP="00C2701F">
      <w:pPr>
        <w:spacing w:after="0"/>
        <w:jc w:val="both"/>
        <w:rPr>
          <w:szCs w:val="26"/>
        </w:rPr>
      </w:pPr>
      <w:r w:rsidRPr="00C23869">
        <w:rPr>
          <w:szCs w:val="26"/>
        </w:rPr>
        <w:t>Посилання на процедуру закупівлі в</w:t>
      </w:r>
      <w:r w:rsidR="00994C07">
        <w:rPr>
          <w:szCs w:val="26"/>
        </w:rPr>
        <w:t xml:space="preserve"> електронній системі закупівель.</w:t>
      </w:r>
    </w:p>
    <w:p w:rsidR="00E50F92" w:rsidRDefault="00E50F92" w:rsidP="00E50F92">
      <w:pPr>
        <w:spacing w:after="0"/>
        <w:jc w:val="both"/>
        <w:rPr>
          <w:szCs w:val="26"/>
        </w:rPr>
      </w:pPr>
    </w:p>
    <w:p w:rsidR="00DD4DAC" w:rsidRPr="00C23869" w:rsidRDefault="00282452" w:rsidP="00E50F92">
      <w:pPr>
        <w:jc w:val="both"/>
        <w:rPr>
          <w:szCs w:val="26"/>
        </w:rPr>
      </w:pPr>
      <w:hyperlink r:id="rId4" w:history="1">
        <w:r w:rsidRPr="00733957">
          <w:rPr>
            <w:rStyle w:val="a5"/>
            <w:szCs w:val="26"/>
          </w:rPr>
          <w:t>https://prozorro.gov.ua/tender/UA-2021-12-15-004624-a</w:t>
        </w:r>
      </w:hyperlink>
      <w:r>
        <w:rPr>
          <w:szCs w:val="26"/>
        </w:rPr>
        <w:t xml:space="preserve"> </w:t>
      </w:r>
      <w:bookmarkStart w:id="0" w:name="_GoBack"/>
      <w:bookmarkEnd w:id="0"/>
    </w:p>
    <w:sectPr w:rsidR="00DD4DAC" w:rsidRPr="00C238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AC"/>
    <w:rsid w:val="000154F5"/>
    <w:rsid w:val="001433DF"/>
    <w:rsid w:val="0019533D"/>
    <w:rsid w:val="001A436A"/>
    <w:rsid w:val="00213F11"/>
    <w:rsid w:val="00282452"/>
    <w:rsid w:val="00311313"/>
    <w:rsid w:val="0054348B"/>
    <w:rsid w:val="005A31D8"/>
    <w:rsid w:val="00726420"/>
    <w:rsid w:val="0073461F"/>
    <w:rsid w:val="007F04DD"/>
    <w:rsid w:val="00863081"/>
    <w:rsid w:val="008A5FBD"/>
    <w:rsid w:val="00925635"/>
    <w:rsid w:val="00994C07"/>
    <w:rsid w:val="009F0594"/>
    <w:rsid w:val="00AB49D5"/>
    <w:rsid w:val="00B80DEC"/>
    <w:rsid w:val="00B97AC9"/>
    <w:rsid w:val="00BB58A7"/>
    <w:rsid w:val="00BE44C7"/>
    <w:rsid w:val="00C23869"/>
    <w:rsid w:val="00C2701F"/>
    <w:rsid w:val="00C5306B"/>
    <w:rsid w:val="00C65B72"/>
    <w:rsid w:val="00D83FF3"/>
    <w:rsid w:val="00D94A80"/>
    <w:rsid w:val="00DD4DAC"/>
    <w:rsid w:val="00E40984"/>
    <w:rsid w:val="00E50F92"/>
    <w:rsid w:val="00F1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4295E"/>
  <w15:chartTrackingRefBased/>
  <w15:docId w15:val="{A62BF225-F4C8-4B6D-BF1D-2170D0F9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80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31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824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2-15-004624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1488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Світлана Сергіївна</dc:creator>
  <cp:keywords/>
  <dc:description/>
  <cp:lastModifiedBy>Тур Аліна Ігорівна</cp:lastModifiedBy>
  <cp:revision>3</cp:revision>
  <cp:lastPrinted>2021-03-25T12:56:00Z</cp:lastPrinted>
  <dcterms:created xsi:type="dcterms:W3CDTF">2021-12-10T09:48:00Z</dcterms:created>
  <dcterms:modified xsi:type="dcterms:W3CDTF">2021-12-16T06:44:00Z</dcterms:modified>
</cp:coreProperties>
</file>