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4B6844" w:rsidRDefault="008D44DF" w:rsidP="008D44DF">
      <w:pPr>
        <w:jc w:val="both"/>
        <w:rPr>
          <w:rFonts w:ascii="Times New Roman" w:hAnsi="Times New Roman" w:cs="Times New Roman"/>
          <w:sz w:val="26"/>
          <w:szCs w:val="26"/>
        </w:rPr>
      </w:pPr>
      <w:r w:rsidRPr="004B6844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4B6844">
        <w:rPr>
          <w:rFonts w:ascii="Times New Roman" w:hAnsi="Times New Roman" w:cs="Times New Roman"/>
          <w:sz w:val="26"/>
          <w:szCs w:val="26"/>
        </w:rPr>
        <w:t xml:space="preserve"> </w:t>
      </w:r>
      <w:r w:rsidR="00A941E0" w:rsidRPr="004B6844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4B6844" w:rsidRPr="004B6844">
        <w:rPr>
          <w:rFonts w:ascii="Times New Roman" w:hAnsi="Times New Roman" w:cs="Times New Roman"/>
          <w:sz w:val="26"/>
          <w:szCs w:val="26"/>
        </w:rPr>
        <w:t>19510000-4 Гумові вироби (Кульки до системи кулькової очистки для потреб ВП «Запорізька АЕС»).</w:t>
      </w:r>
    </w:p>
    <w:p w:rsidR="00DF6678" w:rsidRPr="004B6844" w:rsidRDefault="004B6844" w:rsidP="00A941E0">
      <w:pPr>
        <w:jc w:val="both"/>
        <w:rPr>
          <w:rFonts w:ascii="Times New Roman" w:hAnsi="Times New Roman" w:cs="Times New Roman"/>
          <w:sz w:val="26"/>
          <w:szCs w:val="26"/>
        </w:rPr>
      </w:pPr>
      <w:r w:rsidRPr="004B6844">
        <w:rPr>
          <w:rFonts w:ascii="Times New Roman" w:hAnsi="Times New Roman" w:cs="Times New Roman"/>
          <w:sz w:val="26"/>
          <w:szCs w:val="26"/>
        </w:rPr>
        <w:t xml:space="preserve">З метою забезпечення безаварійної експлуатації та оптимізації ремонтних робіт </w:t>
      </w:r>
      <w:r>
        <w:rPr>
          <w:rFonts w:ascii="Times New Roman" w:hAnsi="Times New Roman" w:cs="Times New Roman"/>
          <w:sz w:val="26"/>
          <w:szCs w:val="26"/>
        </w:rPr>
        <w:t>конденсаторів турбін,</w:t>
      </w:r>
      <w:r w:rsidRPr="004B6844">
        <w:rPr>
          <w:rFonts w:ascii="Times New Roman" w:hAnsi="Times New Roman" w:cs="Times New Roman"/>
          <w:sz w:val="26"/>
          <w:szCs w:val="26"/>
        </w:rPr>
        <w:t xml:space="preserve"> ВП ЗАЕС ДП «НАЕК «Енергоатом» (Замовник) відповідно до </w:t>
      </w:r>
      <w:proofErr w:type="spellStart"/>
      <w:r w:rsidRPr="004B6844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4B6844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922-VIII було застосовано переговорну процедуру закупівлі: ДК 021:2015 19510000-4 Гумові вироби (Кульки до системи кулькової очистки для потреб ВП «Запорізька АЕС»).</w:t>
      </w:r>
    </w:p>
    <w:p w:rsidR="00DF6678" w:rsidRPr="00510106" w:rsidRDefault="0051010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B6844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82296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https://prozorro.gov.ua/tender/UA-2021-08-18-001390-b</w:t>
        </w:r>
      </w:hyperlink>
      <w:r w:rsidRPr="005101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4B6844" w:rsidRPr="004B6844" w:rsidRDefault="004B6844" w:rsidP="004B684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6844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4B6844" w:rsidRPr="004B6844" w:rsidRDefault="004B6844" w:rsidP="004B684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684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4B6844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4B6844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6844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4B6844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6844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566A67" w:rsidRPr="004B6844">
        <w:rPr>
          <w:rFonts w:ascii="Times New Roman" w:hAnsi="Times New Roman" w:cs="Times New Roman"/>
          <w:sz w:val="26"/>
          <w:szCs w:val="26"/>
        </w:rPr>
        <w:tab/>
      </w:r>
      <w:r w:rsidR="00A941E0" w:rsidRPr="004B6844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4B6844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362AD5"/>
    <w:rsid w:val="004B6844"/>
    <w:rsid w:val="004E257D"/>
    <w:rsid w:val="00510106"/>
    <w:rsid w:val="00563EFB"/>
    <w:rsid w:val="00566A67"/>
    <w:rsid w:val="008D44DF"/>
    <w:rsid w:val="00991179"/>
    <w:rsid w:val="00996FDC"/>
    <w:rsid w:val="00A941E0"/>
    <w:rsid w:val="00AC5177"/>
    <w:rsid w:val="00CF2792"/>
    <w:rsid w:val="00CF595B"/>
    <w:rsid w:val="00D43F42"/>
    <w:rsid w:val="00DF6678"/>
    <w:rsid w:val="00E67DF3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A519"/>
  <w15:docId w15:val="{40BE79E6-3F83-4638-BD5C-2D5E3C8F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8-00139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Апатьєв Олександр Леонідович</cp:lastModifiedBy>
  <cp:revision>4</cp:revision>
  <dcterms:created xsi:type="dcterms:W3CDTF">2021-08-18T11:46:00Z</dcterms:created>
  <dcterms:modified xsi:type="dcterms:W3CDTF">2021-08-19T07:39:00Z</dcterms:modified>
</cp:coreProperties>
</file>