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72" w:rsidRPr="00771872" w:rsidRDefault="00771872" w:rsidP="00771872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  <w:r w:rsidRPr="00771872">
        <w:rPr>
          <w:rFonts w:ascii="Times New Roman" w:eastAsia="Calibri" w:hAnsi="Times New Roman" w:cs="Times New Roman"/>
          <w:b/>
          <w:color w:val="auto"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</w:t>
      </w:r>
      <w:r w:rsidRPr="009E365B">
        <w:rPr>
          <w:rFonts w:ascii="Times New Roman" w:eastAsia="Calibri" w:hAnsi="Times New Roman" w:cs="Times New Roman"/>
          <w:b/>
          <w:color w:val="auto"/>
          <w:sz w:val="26"/>
          <w:szCs w:val="26"/>
          <w:lang w:val="uk-UA" w:eastAsia="en-US"/>
        </w:rPr>
        <w:t>:</w:t>
      </w:r>
      <w:r w:rsidRPr="009E365B">
        <w:rPr>
          <w:rFonts w:ascii="Times New Roman" w:hAnsi="Times New Roman" w:cs="Times New Roman"/>
          <w:b/>
          <w:color w:val="auto"/>
          <w:sz w:val="26"/>
          <w:szCs w:val="26"/>
          <w:lang w:val="uk-UA"/>
        </w:rPr>
        <w:t xml:space="preserve"> </w:t>
      </w:r>
      <w:r w:rsidR="00B5150F" w:rsidRPr="009E365B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/>
        </w:rPr>
        <w:t xml:space="preserve">ДСТУ Б.Д.1.1-1:2013 Реконструкція залізничної дільниці від ст. </w:t>
      </w:r>
      <w:proofErr w:type="spellStart"/>
      <w:r w:rsidR="00B5150F" w:rsidRPr="009E365B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/>
        </w:rPr>
        <w:t>Вільча</w:t>
      </w:r>
      <w:proofErr w:type="spellEnd"/>
      <w:r w:rsidR="00B5150F" w:rsidRPr="009E365B">
        <w:rPr>
          <w:rFonts w:ascii="Times New Roman" w:eastAsia="Times New Roman" w:hAnsi="Times New Roman" w:cs="Times New Roman"/>
          <w:b/>
          <w:color w:val="auto"/>
          <w:sz w:val="26"/>
          <w:szCs w:val="26"/>
          <w:lang w:val="uk-UA"/>
        </w:rPr>
        <w:t xml:space="preserve"> до ст. Янів у зоні відчуження Іванківського району Київської області (ДК 021:2015 45454000-4 Реконструкція)</w:t>
      </w:r>
      <w:bookmarkStart w:id="0" w:name="_GoBack"/>
      <w:bookmarkEnd w:id="0"/>
    </w:p>
    <w:p w:rsidR="00771872" w:rsidRDefault="00771872" w:rsidP="00771872">
      <w:pPr>
        <w:spacing w:line="240" w:lineRule="auto"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</w:p>
    <w:p w:rsidR="00771872" w:rsidRDefault="00771872" w:rsidP="007718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</w:pPr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ДП «НАЕК «Енергоатом» (Замовник) оголошено </w:t>
      </w:r>
      <w:r w:rsidR="005153B4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переговорну процедуру</w:t>
      </w:r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 на закупівлю: </w:t>
      </w:r>
      <w:r w:rsidR="00B5150F" w:rsidRPr="00B5150F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ДСТУ Б.Д.1.1-1:2013 Реконструкція залізничної дільниці від ст. </w:t>
      </w:r>
      <w:proofErr w:type="spellStart"/>
      <w:r w:rsidR="00B5150F" w:rsidRPr="00B5150F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Вільча</w:t>
      </w:r>
      <w:proofErr w:type="spellEnd"/>
      <w:r w:rsidR="00B5150F" w:rsidRPr="00B5150F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 до ст. Янів у зоні відчуження Іванківського району Київської області (</w:t>
      </w:r>
      <w:r w:rsidR="00B5150F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ДК</w:t>
      </w:r>
      <w:r w:rsidR="00B5150F" w:rsidRPr="00B5150F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 021:2015 45454000-4 Реконструкція)</w:t>
      </w:r>
      <w:r w:rsidR="00B5150F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.</w:t>
      </w:r>
    </w:p>
    <w:p w:rsidR="009E365B" w:rsidRDefault="009E365B" w:rsidP="009E365B">
      <w:pPr>
        <w:spacing w:before="160" w:after="16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</w:pPr>
      <w:r w:rsidRPr="009E365B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Посилання на процедуру закупівлі в електронній системі </w:t>
      </w:r>
      <w:proofErr w:type="spellStart"/>
      <w:r w:rsidRPr="009E365B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закупівель</w:t>
      </w:r>
      <w:proofErr w:type="spellEnd"/>
      <w:r w:rsidRPr="009E365B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 xml:space="preserve">: </w:t>
      </w:r>
      <w:hyperlink r:id="rId5" w:history="1">
        <w:r w:rsidRPr="009D242A">
          <w:rPr>
            <w:rStyle w:val="a7"/>
            <w:rFonts w:ascii="Times New Roman" w:eastAsia="Times New Roman" w:hAnsi="Times New Roman" w:cs="Times New Roman"/>
            <w:sz w:val="26"/>
            <w:szCs w:val="26"/>
            <w:lang w:val="uk-UA"/>
          </w:rPr>
          <w:t>https://prozorro.gov.ua/tender/UA-2021-05-19-002840-a</w:t>
        </w:r>
      </w:hyperlink>
      <w:r w:rsidRPr="009E365B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.</w:t>
      </w:r>
    </w:p>
    <w:p w:rsidR="00771872" w:rsidRPr="00771872" w:rsidRDefault="00771872" w:rsidP="009E365B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Технічні та якісні характеристики предмета закупівлі визначені у </w:t>
      </w:r>
      <w:r w:rsidR="00630527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договорі на виконання робіт</w:t>
      </w:r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 та встановлені відповідно до вимог і положень нормативних і виробничих документів ДП «НАЕК «Енергоатом» згідно з чинним нормами, стандартами і правилами з ядерної та радіаційної безпеки.</w:t>
      </w:r>
    </w:p>
    <w:p w:rsidR="00771872" w:rsidRPr="00771872" w:rsidRDefault="00771872" w:rsidP="0077187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</w:pPr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Очікувана вартість закупівлі визначена у </w:t>
      </w:r>
      <w:r w:rsidR="006C6C86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відповідності до з</w:t>
      </w:r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веденого кошторисного розрахунку </w:t>
      </w:r>
      <w:r w:rsidR="006C6C86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проекту</w:t>
      </w:r>
      <w:r w:rsidRPr="00771872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 «</w:t>
      </w:r>
      <w:r w:rsidR="006C6C86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Реконструкція залізничної дільниці від ст. </w:t>
      </w:r>
      <w:proofErr w:type="spellStart"/>
      <w:r w:rsidR="006C6C86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Вільча</w:t>
      </w:r>
      <w:proofErr w:type="spellEnd"/>
      <w:r w:rsidR="006C6C86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 до ст. Янів у зоні відчуження Іванківського райо</w:t>
      </w:r>
      <w:r w:rsidR="006D7B5B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ну Київської області», згідно з</w:t>
      </w:r>
      <w:r w:rsidR="006D7B5B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br/>
      </w:r>
      <w:r w:rsidR="006C6C86" w:rsidRPr="005153B4">
        <w:rPr>
          <w:rFonts w:ascii="Times New Roman" w:eastAsia="Times New Roman" w:hAnsi="Times New Roman" w:cs="Times New Roman"/>
          <w:color w:val="auto"/>
          <w:sz w:val="26"/>
          <w:szCs w:val="26"/>
          <w:lang w:val="uk-UA"/>
        </w:rPr>
        <w:t>ДСТУ Б.Д.1.1-1:2013</w:t>
      </w:r>
      <w:r w:rsidR="006C6C86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 xml:space="preserve"> «</w:t>
      </w:r>
      <w:r w:rsidR="006C6C86" w:rsidRPr="006C6C86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Правила визначення вартості будівництва</w:t>
      </w:r>
      <w:r w:rsidR="006C6C86">
        <w:rPr>
          <w:rFonts w:ascii="Times New Roman" w:eastAsia="Calibri" w:hAnsi="Times New Roman" w:cs="Times New Roman"/>
          <w:color w:val="auto"/>
          <w:sz w:val="26"/>
          <w:szCs w:val="26"/>
          <w:lang w:val="uk-UA" w:eastAsia="en-US"/>
        </w:rPr>
        <w:t>».</w:t>
      </w:r>
    </w:p>
    <w:p w:rsidR="00892058" w:rsidRPr="006C6C86" w:rsidRDefault="00892058" w:rsidP="00771872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892058" w:rsidRPr="006C6C86" w:rsidSect="00771872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DFF"/>
    <w:multiLevelType w:val="hybridMultilevel"/>
    <w:tmpl w:val="5ACCB9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2533F1"/>
    <w:multiLevelType w:val="hybridMultilevel"/>
    <w:tmpl w:val="003A2F9A"/>
    <w:lvl w:ilvl="0" w:tplc="518A92A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C8B31E1"/>
    <w:multiLevelType w:val="hybridMultilevel"/>
    <w:tmpl w:val="A72CE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0091"/>
    <w:multiLevelType w:val="hybridMultilevel"/>
    <w:tmpl w:val="F82E8AB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58"/>
    <w:rsid w:val="00476E1D"/>
    <w:rsid w:val="005153B4"/>
    <w:rsid w:val="00630527"/>
    <w:rsid w:val="00632B1C"/>
    <w:rsid w:val="006C6C86"/>
    <w:rsid w:val="006D7B5B"/>
    <w:rsid w:val="00771872"/>
    <w:rsid w:val="008510A9"/>
    <w:rsid w:val="0085608D"/>
    <w:rsid w:val="00892058"/>
    <w:rsid w:val="009E365B"/>
    <w:rsid w:val="00AE350D"/>
    <w:rsid w:val="00B5150F"/>
    <w:rsid w:val="00D5575F"/>
    <w:rsid w:val="00DC6148"/>
    <w:rsid w:val="00F36513"/>
    <w:rsid w:val="00F5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EF6F"/>
  <w15:chartTrackingRefBased/>
  <w15:docId w15:val="{E44B483D-59C4-4A3C-B89E-B33CE552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2058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"/>
    <w:basedOn w:val="a"/>
    <w:link w:val="a4"/>
    <w:uiPriority w:val="34"/>
    <w:qFormat/>
    <w:rsid w:val="00892058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"/>
    <w:link w:val="a3"/>
    <w:uiPriority w:val="34"/>
    <w:locked/>
    <w:rsid w:val="00892058"/>
    <w:rPr>
      <w:rFonts w:ascii="Arial" w:eastAsia="Arial" w:hAnsi="Arial" w:cs="Arial"/>
      <w:color w:val="00000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153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153B4"/>
    <w:rPr>
      <w:rFonts w:ascii="Segoe UI" w:eastAsia="Arial" w:hAnsi="Segoe UI" w:cs="Segoe UI"/>
      <w:color w:val="000000"/>
      <w:sz w:val="18"/>
      <w:szCs w:val="18"/>
      <w:lang w:val="ru-RU" w:eastAsia="ru-RU"/>
    </w:rPr>
  </w:style>
  <w:style w:type="character" w:styleId="a7">
    <w:name w:val="Hyperlink"/>
    <w:basedOn w:val="a0"/>
    <w:uiPriority w:val="99"/>
    <w:unhideWhenUsed/>
    <w:rsid w:val="009E3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5-19-00284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Спасібо Ганна Юріївна</dc:creator>
  <cp:keywords/>
  <dc:description/>
  <cp:lastModifiedBy>Андруховець Микола Федорович</cp:lastModifiedBy>
  <cp:revision>15</cp:revision>
  <cp:lastPrinted>2021-04-23T05:59:00Z</cp:lastPrinted>
  <dcterms:created xsi:type="dcterms:W3CDTF">2021-01-19T09:09:00Z</dcterms:created>
  <dcterms:modified xsi:type="dcterms:W3CDTF">2021-05-19T13:23:00Z</dcterms:modified>
</cp:coreProperties>
</file>