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783" w:rsidRPr="00DF2783" w:rsidRDefault="008D44DF" w:rsidP="00DF2783">
      <w:pPr>
        <w:jc w:val="both"/>
        <w:rPr>
          <w:rFonts w:ascii="Times New Roman" w:hAnsi="Times New Roman" w:cs="Times New Roman"/>
          <w:sz w:val="26"/>
          <w:szCs w:val="26"/>
        </w:rPr>
      </w:pPr>
      <w:r w:rsidRPr="00FE5B70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DF2783" w:rsidRPr="00DF2783">
        <w:rPr>
          <w:rFonts w:ascii="Times New Roman" w:hAnsi="Times New Roman" w:cs="Times New Roman"/>
          <w:sz w:val="26"/>
          <w:szCs w:val="26"/>
        </w:rPr>
        <w:t>ДК 021:2015 38540000-2 Випробувальні та вимірювальні пристрої і апарати (Запасні частини до систем контролю корпусу реактора «RPV-1000», «RPV-ISI» та маніпулятора «</w:t>
      </w:r>
      <w:proofErr w:type="spellStart"/>
      <w:r w:rsidR="00DF2783" w:rsidRPr="00DF2783">
        <w:rPr>
          <w:rFonts w:ascii="Times New Roman" w:hAnsi="Times New Roman" w:cs="Times New Roman"/>
          <w:sz w:val="26"/>
          <w:szCs w:val="26"/>
        </w:rPr>
        <w:t>Castor</w:t>
      </w:r>
      <w:proofErr w:type="spellEnd"/>
      <w:r w:rsidR="00DF2783" w:rsidRPr="00DF2783">
        <w:rPr>
          <w:rFonts w:ascii="Times New Roman" w:hAnsi="Times New Roman" w:cs="Times New Roman"/>
          <w:sz w:val="26"/>
          <w:szCs w:val="26"/>
        </w:rPr>
        <w:t xml:space="preserve">» </w:t>
      </w:r>
      <w:r w:rsidR="00DF2783">
        <w:rPr>
          <w:rFonts w:ascii="Times New Roman" w:hAnsi="Times New Roman" w:cs="Times New Roman"/>
          <w:sz w:val="26"/>
          <w:szCs w:val="26"/>
        </w:rPr>
        <w:t>для ВП ЗАЕС, ВП ЮУАЕС, ВП РАЕС).</w:t>
      </w:r>
    </w:p>
    <w:p w:rsidR="007749BF" w:rsidRPr="00FE5B70" w:rsidRDefault="008D44DF" w:rsidP="00DF2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70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 в період згідно з затвердженими графіками пр</w:t>
      </w:r>
      <w:r w:rsidR="00594F84" w:rsidRPr="00FE5B70">
        <w:rPr>
          <w:rFonts w:ascii="Times New Roman" w:hAnsi="Times New Roman" w:cs="Times New Roman"/>
          <w:sz w:val="26"/>
          <w:szCs w:val="26"/>
        </w:rPr>
        <w:t xml:space="preserve">оведення ППР на енергоблоках </w:t>
      </w:r>
      <w:r w:rsidR="00DF2783" w:rsidRPr="00DF2783">
        <w:rPr>
          <w:rFonts w:ascii="Times New Roman" w:hAnsi="Times New Roman" w:cs="Times New Roman"/>
          <w:sz w:val="26"/>
          <w:szCs w:val="26"/>
        </w:rPr>
        <w:t>ВП ЗАЕС, ВП</w:t>
      </w:r>
      <w:r w:rsidR="00DF2783">
        <w:rPr>
          <w:rFonts w:ascii="Times New Roman" w:hAnsi="Times New Roman" w:cs="Times New Roman"/>
          <w:sz w:val="26"/>
          <w:szCs w:val="26"/>
        </w:rPr>
        <w:t> </w:t>
      </w:r>
      <w:r w:rsidR="00DF2783" w:rsidRPr="00DF2783">
        <w:rPr>
          <w:rFonts w:ascii="Times New Roman" w:hAnsi="Times New Roman" w:cs="Times New Roman"/>
          <w:sz w:val="26"/>
          <w:szCs w:val="26"/>
        </w:rPr>
        <w:t>ЮУАЕС, ВП РАЕС</w:t>
      </w:r>
      <w:r w:rsidR="00FE5B70" w:rsidRPr="00FE5B70">
        <w:rPr>
          <w:rFonts w:ascii="Times New Roman" w:hAnsi="Times New Roman" w:cs="Times New Roman"/>
          <w:sz w:val="26"/>
          <w:szCs w:val="26"/>
        </w:rPr>
        <w:t xml:space="preserve"> </w:t>
      </w:r>
      <w:r w:rsidRPr="00FE5B70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</w:t>
      </w:r>
      <w:r w:rsidR="001436D5" w:rsidRPr="00FE5B70">
        <w:rPr>
          <w:rFonts w:ascii="Times New Roman" w:hAnsi="Times New Roman" w:cs="Times New Roman"/>
          <w:sz w:val="26"/>
          <w:szCs w:val="26"/>
        </w:rPr>
        <w:t xml:space="preserve">відповідно </w:t>
      </w:r>
      <w:r w:rsidR="009C796E" w:rsidRPr="00FE5B70">
        <w:rPr>
          <w:rFonts w:ascii="Times New Roman" w:hAnsi="Times New Roman" w:cs="Times New Roman"/>
          <w:b/>
          <w:sz w:val="26"/>
          <w:szCs w:val="26"/>
        </w:rPr>
        <w:t xml:space="preserve">до </w:t>
      </w:r>
      <w:proofErr w:type="spellStart"/>
      <w:r w:rsidR="009C796E" w:rsidRPr="00FE5B70">
        <w:rPr>
          <w:rFonts w:ascii="Times New Roman" w:hAnsi="Times New Roman" w:cs="Times New Roman"/>
          <w:b/>
          <w:sz w:val="26"/>
          <w:szCs w:val="26"/>
        </w:rPr>
        <w:t>абз</w:t>
      </w:r>
      <w:proofErr w:type="spellEnd"/>
      <w:r w:rsidR="009C796E" w:rsidRPr="00FE5B7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E5B70" w:rsidRPr="00FE5B70">
        <w:rPr>
          <w:rFonts w:ascii="Times New Roman" w:hAnsi="Times New Roman" w:cs="Times New Roman"/>
          <w:b/>
          <w:sz w:val="26"/>
          <w:szCs w:val="26"/>
        </w:rPr>
        <w:t>4</w:t>
      </w:r>
      <w:r w:rsidR="009C796E" w:rsidRPr="00FE5B70">
        <w:rPr>
          <w:rFonts w:ascii="Times New Roman" w:hAnsi="Times New Roman" w:cs="Times New Roman"/>
          <w:b/>
          <w:sz w:val="26"/>
          <w:szCs w:val="26"/>
        </w:rPr>
        <w:t xml:space="preserve"> п. </w:t>
      </w:r>
      <w:r w:rsidR="00FE5B70" w:rsidRPr="00FE5B70">
        <w:rPr>
          <w:rFonts w:ascii="Times New Roman" w:hAnsi="Times New Roman" w:cs="Times New Roman"/>
          <w:b/>
          <w:sz w:val="26"/>
          <w:szCs w:val="26"/>
        </w:rPr>
        <w:t>2 ч.</w:t>
      </w:r>
      <w:r w:rsidR="009D63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5B70" w:rsidRPr="00FE5B70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="009C796E" w:rsidRPr="00FE5B70">
        <w:rPr>
          <w:rFonts w:ascii="Times New Roman" w:hAnsi="Times New Roman" w:cs="Times New Roman"/>
          <w:b/>
          <w:sz w:val="26"/>
          <w:szCs w:val="26"/>
        </w:rPr>
        <w:t>ст. 40</w:t>
      </w:r>
      <w:r w:rsidR="009C796E" w:rsidRPr="00FE5B70">
        <w:rPr>
          <w:rFonts w:ascii="Times New Roman" w:hAnsi="Times New Roman" w:cs="Times New Roman"/>
          <w:sz w:val="26"/>
          <w:szCs w:val="26"/>
        </w:rPr>
        <w:t xml:space="preserve"> Закону України «Про публічні закупівлі» від 25.12.2015 № 922-</w:t>
      </w:r>
      <w:r w:rsidR="009C796E" w:rsidRPr="00FE5B70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="009C796E" w:rsidRPr="00FE5B70">
        <w:rPr>
          <w:rFonts w:ascii="Times New Roman" w:hAnsi="Times New Roman" w:cs="Times New Roman"/>
          <w:sz w:val="26"/>
          <w:szCs w:val="26"/>
        </w:rPr>
        <w:t xml:space="preserve"> було застосовано переговорну процедуру </w:t>
      </w:r>
      <w:r w:rsidR="009D63B3">
        <w:rPr>
          <w:rFonts w:ascii="Times New Roman" w:hAnsi="Times New Roman" w:cs="Times New Roman"/>
          <w:sz w:val="26"/>
          <w:szCs w:val="26"/>
        </w:rPr>
        <w:t xml:space="preserve">з </w:t>
      </w:r>
      <w:r w:rsidR="00DF2783" w:rsidRPr="00DF2783">
        <w:rPr>
          <w:rFonts w:ascii="Times New Roman" w:hAnsi="Times New Roman" w:cs="Times New Roman"/>
          <w:sz w:val="26"/>
          <w:szCs w:val="26"/>
        </w:rPr>
        <w:t>Компані</w:t>
      </w:r>
      <w:r w:rsidR="00DF2783">
        <w:rPr>
          <w:rFonts w:ascii="Times New Roman" w:hAnsi="Times New Roman" w:cs="Times New Roman"/>
          <w:sz w:val="26"/>
          <w:szCs w:val="26"/>
        </w:rPr>
        <w:t>єю</w:t>
      </w:r>
      <w:r w:rsidR="00DF2783" w:rsidRPr="00DF2783">
        <w:rPr>
          <w:rFonts w:ascii="Times New Roman" w:hAnsi="Times New Roman" w:cs="Times New Roman"/>
          <w:sz w:val="26"/>
          <w:szCs w:val="26"/>
        </w:rPr>
        <w:t xml:space="preserve"> «INETEC – інститут ядерних технологій» (Х</w:t>
      </w:r>
      <w:r w:rsidR="00DF2783">
        <w:rPr>
          <w:rFonts w:ascii="Times New Roman" w:hAnsi="Times New Roman" w:cs="Times New Roman"/>
          <w:sz w:val="26"/>
          <w:szCs w:val="26"/>
        </w:rPr>
        <w:t>орватія)</w:t>
      </w:r>
      <w:r w:rsidR="009C796E" w:rsidRPr="00FE5B70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DF2783" w:rsidRPr="00DF2783">
        <w:rPr>
          <w:rFonts w:ascii="Times New Roman" w:hAnsi="Times New Roman" w:cs="Times New Roman"/>
          <w:sz w:val="26"/>
          <w:szCs w:val="26"/>
        </w:rPr>
        <w:t>ДК 021:2015 38540000-2 Випробувальні та вимірювальні пристрої і апарати (Запасні частини до систем контролю корпусу реактора «RPV-1000», «RPV-ISI» та маніпулятора «</w:t>
      </w:r>
      <w:proofErr w:type="spellStart"/>
      <w:r w:rsidR="00DF2783" w:rsidRPr="00DF2783">
        <w:rPr>
          <w:rFonts w:ascii="Times New Roman" w:hAnsi="Times New Roman" w:cs="Times New Roman"/>
          <w:sz w:val="26"/>
          <w:szCs w:val="26"/>
        </w:rPr>
        <w:t>Castor</w:t>
      </w:r>
      <w:proofErr w:type="spellEnd"/>
      <w:r w:rsidR="00DF2783" w:rsidRPr="00DF2783">
        <w:rPr>
          <w:rFonts w:ascii="Times New Roman" w:hAnsi="Times New Roman" w:cs="Times New Roman"/>
          <w:sz w:val="26"/>
          <w:szCs w:val="26"/>
        </w:rPr>
        <w:t>» для ВП ЗАЕС, ВП ЮУАЕС, ВП РАЕС)</w:t>
      </w:r>
      <w:r w:rsidR="00FE5B70">
        <w:rPr>
          <w:rFonts w:ascii="Times New Roman" w:hAnsi="Times New Roman" w:cs="Times New Roman"/>
          <w:sz w:val="26"/>
          <w:szCs w:val="26"/>
        </w:rPr>
        <w:t>.</w:t>
      </w:r>
    </w:p>
    <w:p w:rsidR="00DF2783" w:rsidRDefault="008D44DF" w:rsidP="00DF2783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DF2783" w:rsidRPr="00DF2783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https://prozorro.gov.ua/tender/UA-2021-03-18-000100-b</w:t>
        </w:r>
      </w:hyperlink>
      <w:r w:rsidR="00DF278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436D5" w:rsidRPr="000C7FEE" w:rsidRDefault="001436D5" w:rsidP="00DF2783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7FEE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0C7FEE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0C7FEE">
        <w:rPr>
          <w:rFonts w:ascii="Times New Roman" w:hAnsi="Times New Roman" w:cs="Times New Roman"/>
          <w:sz w:val="26"/>
          <w:szCs w:val="26"/>
        </w:rPr>
        <w:t>ної безпеки.</w:t>
      </w:r>
    </w:p>
    <w:p w:rsidR="001436D5" w:rsidRDefault="001436D5" w:rsidP="00DF2783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7FEE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</w:t>
      </w:r>
      <w:r>
        <w:rPr>
          <w:rFonts w:ascii="Times New Roman" w:hAnsi="Times New Roman" w:cs="Times New Roman"/>
          <w:sz w:val="26"/>
          <w:szCs w:val="26"/>
        </w:rPr>
        <w:t>ердженої центральним органом ви</w:t>
      </w:r>
      <w:r w:rsidRPr="000C7FEE">
        <w:rPr>
          <w:rFonts w:ascii="Times New Roman" w:hAnsi="Times New Roman" w:cs="Times New Roman"/>
          <w:sz w:val="26"/>
          <w:szCs w:val="26"/>
        </w:rPr>
        <w:t xml:space="preserve">конавчої влади, що забезпечує формування та реалізує державну політику у сфері публічних </w:t>
      </w:r>
      <w:proofErr w:type="spellStart"/>
      <w:r w:rsidRPr="000C7FEE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C7FEE">
        <w:rPr>
          <w:rFonts w:ascii="Times New Roman" w:hAnsi="Times New Roman" w:cs="Times New Roman"/>
          <w:sz w:val="26"/>
          <w:szCs w:val="26"/>
        </w:rPr>
        <w:t>примірної методики визначення очікуваної вартості предмета закупівлі.</w:t>
      </w:r>
    </w:p>
    <w:p w:rsidR="008D44DF" w:rsidRDefault="008D44DF" w:rsidP="00DF278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436D5"/>
    <w:rsid w:val="003E61E4"/>
    <w:rsid w:val="004D728D"/>
    <w:rsid w:val="004E257D"/>
    <w:rsid w:val="004F41D6"/>
    <w:rsid w:val="0057711A"/>
    <w:rsid w:val="00594F84"/>
    <w:rsid w:val="005B6E69"/>
    <w:rsid w:val="006C6B99"/>
    <w:rsid w:val="006F2440"/>
    <w:rsid w:val="006F2662"/>
    <w:rsid w:val="007749BF"/>
    <w:rsid w:val="008C51AE"/>
    <w:rsid w:val="008D44DF"/>
    <w:rsid w:val="00991179"/>
    <w:rsid w:val="009C796E"/>
    <w:rsid w:val="009D63B3"/>
    <w:rsid w:val="00C76AFF"/>
    <w:rsid w:val="00CF2792"/>
    <w:rsid w:val="00D91F57"/>
    <w:rsid w:val="00DF2783"/>
    <w:rsid w:val="00DF6678"/>
    <w:rsid w:val="00F2276F"/>
    <w:rsid w:val="00F4028C"/>
    <w:rsid w:val="00FE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E3A2B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  <w:style w:type="paragraph" w:styleId="a6">
    <w:name w:val="Body Text Indent"/>
    <w:basedOn w:val="a"/>
    <w:link w:val="a7"/>
    <w:uiPriority w:val="99"/>
    <w:semiHidden/>
    <w:unhideWhenUsed/>
    <w:rsid w:val="00D91F57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semiHidden/>
    <w:rsid w:val="00D91F57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3-18-000100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1091</Words>
  <Characters>623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3</cp:revision>
  <cp:lastPrinted>2021-01-06T06:29:00Z</cp:lastPrinted>
  <dcterms:created xsi:type="dcterms:W3CDTF">2021-03-18T13:31:00Z</dcterms:created>
  <dcterms:modified xsi:type="dcterms:W3CDTF">2021-03-18T13:39:00Z</dcterms:modified>
</cp:coreProperties>
</file>