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DF" w:rsidRPr="00D30D35" w:rsidRDefault="008D44DF" w:rsidP="00D30D35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D35" w:rsidRPr="00D30D35">
        <w:rPr>
          <w:rFonts w:ascii="Times New Roman" w:hAnsi="Times New Roman" w:cs="Times New Roman"/>
          <w:b/>
          <w:sz w:val="26"/>
          <w:szCs w:val="26"/>
        </w:rPr>
        <w:t>ДК 021:2015 38430000-8 Детектори та аналізатори (Обладнання для вимірювання концентрації бор</w:t>
      </w:r>
      <w:r w:rsidR="0033364D">
        <w:rPr>
          <w:rFonts w:ascii="Times New Roman" w:hAnsi="Times New Roman" w:cs="Times New Roman"/>
          <w:b/>
          <w:sz w:val="26"/>
          <w:szCs w:val="26"/>
        </w:rPr>
        <w:t>у</w:t>
      </w:r>
      <w:r w:rsidR="00D30D35" w:rsidRPr="00D30D35">
        <w:rPr>
          <w:rFonts w:ascii="Times New Roman" w:hAnsi="Times New Roman" w:cs="Times New Roman"/>
          <w:b/>
          <w:sz w:val="26"/>
          <w:szCs w:val="26"/>
        </w:rPr>
        <w:t xml:space="preserve"> для енергоблока № 2 ВП ХАЕС)</w:t>
      </w:r>
    </w:p>
    <w:p w:rsidR="008D44DF" w:rsidRPr="00F2276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</w:t>
      </w:r>
      <w:r w:rsidR="00D30D3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D30D3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в період згідно з затвердженим графік</w:t>
      </w:r>
      <w:r w:rsidR="00D30D3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проведення ППР на енергобло</w:t>
      </w:r>
      <w:r w:rsidR="00D30D35">
        <w:rPr>
          <w:rFonts w:ascii="Times New Roman" w:hAnsi="Times New Roman" w:cs="Times New Roman"/>
          <w:sz w:val="26"/>
          <w:szCs w:val="26"/>
        </w:rPr>
        <w:t>ці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30D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ВП </w:t>
      </w:r>
      <w:r w:rsidR="00D30D3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D30D35" w:rsidRPr="00D30D35">
        <w:rPr>
          <w:rFonts w:ascii="Times New Roman" w:hAnsi="Times New Roman" w:cs="Times New Roman"/>
          <w:sz w:val="26"/>
          <w:szCs w:val="26"/>
        </w:rPr>
        <w:t>ДК</w:t>
      </w:r>
      <w:r w:rsidR="00393356">
        <w:rPr>
          <w:rFonts w:ascii="Times New Roman" w:hAnsi="Times New Roman" w:cs="Times New Roman"/>
          <w:sz w:val="26"/>
          <w:szCs w:val="26"/>
        </w:rPr>
        <w:t> </w:t>
      </w:r>
      <w:r w:rsidR="00D30D35" w:rsidRPr="00D30D35">
        <w:rPr>
          <w:rFonts w:ascii="Times New Roman" w:hAnsi="Times New Roman" w:cs="Times New Roman"/>
          <w:sz w:val="26"/>
          <w:szCs w:val="26"/>
        </w:rPr>
        <w:t>021:2015 38430000-8 Детектори та аналізатори (Обладнання для вимірювання концентрації бор</w:t>
      </w:r>
      <w:r w:rsidR="0033364D">
        <w:rPr>
          <w:rFonts w:ascii="Times New Roman" w:hAnsi="Times New Roman" w:cs="Times New Roman"/>
          <w:sz w:val="26"/>
          <w:szCs w:val="26"/>
        </w:rPr>
        <w:t>у</w:t>
      </w:r>
      <w:r w:rsidR="00D30D35" w:rsidRPr="00D30D35">
        <w:rPr>
          <w:rFonts w:ascii="Times New Roman" w:hAnsi="Times New Roman" w:cs="Times New Roman"/>
          <w:sz w:val="26"/>
          <w:szCs w:val="26"/>
        </w:rPr>
        <w:t xml:space="preserve"> для енергоблока № 2 ВП ХАЕС)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30D35" w:rsidRDefault="0039335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26B0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https://prozorro.gov.ua/tender/UA-2021-03-03-002277-b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3933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3933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</w:t>
      </w:r>
      <w:r w:rsidR="00393356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DF6678">
        <w:rPr>
          <w:rFonts w:ascii="Times New Roman" w:hAnsi="Times New Roman" w:cs="Times New Roman"/>
          <w:sz w:val="26"/>
          <w:szCs w:val="26"/>
        </w:rPr>
        <w:t xml:space="preserve">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33364D"/>
    <w:rsid w:val="00393356"/>
    <w:rsid w:val="004E257D"/>
    <w:rsid w:val="008D44DF"/>
    <w:rsid w:val="00991179"/>
    <w:rsid w:val="00CF2792"/>
    <w:rsid w:val="00D30D35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DE988-C542-428B-94EF-5D41A32E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03-002277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2021-03-03T14:17:00Z</dcterms:created>
  <dcterms:modified xsi:type="dcterms:W3CDTF">2021-03-03T14:17:00Z</dcterms:modified>
</cp:coreProperties>
</file>