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D68B5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D68B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D7240" w:rsidRPr="00DD68B5">
        <w:rPr>
          <w:rFonts w:ascii="Times New Roman" w:hAnsi="Times New Roman" w:cs="Times New Roman"/>
          <w:b/>
          <w:sz w:val="26"/>
          <w:szCs w:val="26"/>
        </w:rPr>
        <w:t xml:space="preserve">ДК 021:2015 31730000-2 </w:t>
      </w:r>
      <w:r w:rsidR="003D7240" w:rsidRPr="00DD68B5">
        <w:rPr>
          <w:rFonts w:ascii="Times New Roman" w:hAnsi="Times New Roman" w:cs="Times New Roman"/>
          <w:b/>
          <w:bCs/>
          <w:sz w:val="26"/>
          <w:szCs w:val="26"/>
        </w:rPr>
        <w:t>Електротехнічне обладнання</w:t>
      </w:r>
      <w:r w:rsidR="003D7240" w:rsidRPr="00DD68B5">
        <w:rPr>
          <w:rFonts w:ascii="Times New Roman" w:hAnsi="Times New Roman" w:cs="Times New Roman"/>
          <w:b/>
          <w:sz w:val="26"/>
          <w:szCs w:val="26"/>
        </w:rPr>
        <w:t xml:space="preserve"> (Блоки детекторів прямої зарядки  типу БДПЗ-0100 </w:t>
      </w:r>
      <w:r w:rsidR="003D7240" w:rsidRPr="00DD68B5">
        <w:rPr>
          <w:rFonts w:ascii="Times New Roman" w:hAnsi="Times New Roman" w:cs="Times New Roman"/>
          <w:b/>
          <w:bCs/>
          <w:sz w:val="26"/>
          <w:szCs w:val="26"/>
        </w:rPr>
        <w:t>для</w:t>
      </w:r>
      <w:r w:rsidR="00EF3DEC">
        <w:rPr>
          <w:rFonts w:ascii="Times New Roman" w:hAnsi="Times New Roman" w:cs="Times New Roman"/>
          <w:b/>
          <w:sz w:val="26"/>
          <w:szCs w:val="26"/>
        </w:rPr>
        <w:t xml:space="preserve"> ВП ЗАЕС, ВП </w:t>
      </w:r>
      <w:r w:rsidR="003D7240" w:rsidRPr="00DD68B5">
        <w:rPr>
          <w:rFonts w:ascii="Times New Roman" w:hAnsi="Times New Roman" w:cs="Times New Roman"/>
          <w:b/>
          <w:sz w:val="26"/>
          <w:szCs w:val="26"/>
        </w:rPr>
        <w:t>РАЕС та ВП ЮУАЕС)</w:t>
      </w:r>
    </w:p>
    <w:p w:rsidR="008D44DF" w:rsidRPr="00DD68B5" w:rsidRDefault="008D44DF" w:rsidP="003D7240">
      <w:pPr>
        <w:pStyle w:val="a4"/>
        <w:tabs>
          <w:tab w:val="left" w:pos="390"/>
          <w:tab w:val="left" w:pos="5157"/>
        </w:tabs>
        <w:spacing w:line="276" w:lineRule="auto"/>
        <w:ind w:left="0" w:firstLine="851"/>
        <w:jc w:val="both"/>
        <w:rPr>
          <w:b w:val="0"/>
          <w:szCs w:val="26"/>
          <w:lang w:val="uk-UA"/>
        </w:rPr>
      </w:pPr>
      <w:r w:rsidRPr="00DD68B5">
        <w:rPr>
          <w:b w:val="0"/>
          <w:szCs w:val="26"/>
        </w:rPr>
        <w:t>З</w:t>
      </w:r>
      <w:r w:rsidRPr="00DD68B5">
        <w:rPr>
          <w:b w:val="0"/>
          <w:szCs w:val="26"/>
          <w:lang w:val="en-US"/>
        </w:rPr>
        <w:t xml:space="preserve"> </w:t>
      </w:r>
      <w:r w:rsidRPr="00DD68B5">
        <w:rPr>
          <w:b w:val="0"/>
          <w:szCs w:val="26"/>
        </w:rPr>
        <w:t>метою</w:t>
      </w:r>
      <w:r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підвищення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рівня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безпеки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експлуатації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3D7240" w:rsidRPr="00DD68B5">
        <w:rPr>
          <w:b w:val="0"/>
          <w:szCs w:val="26"/>
          <w:lang w:val="uk-UA"/>
        </w:rPr>
        <w:t xml:space="preserve">на </w:t>
      </w:r>
      <w:proofErr w:type="spellStart"/>
      <w:r w:rsidR="00002DF3" w:rsidRPr="00DD68B5">
        <w:rPr>
          <w:b w:val="0"/>
          <w:szCs w:val="26"/>
        </w:rPr>
        <w:t>енергоблок</w:t>
      </w:r>
      <w:proofErr w:type="spellEnd"/>
      <w:r w:rsidR="003D7240" w:rsidRPr="00DD68B5">
        <w:rPr>
          <w:b w:val="0"/>
          <w:szCs w:val="26"/>
          <w:lang w:val="uk-UA"/>
        </w:rPr>
        <w:t>ах</w:t>
      </w:r>
      <w:r w:rsidR="00002DF3" w:rsidRPr="00DD68B5">
        <w:rPr>
          <w:b w:val="0"/>
          <w:szCs w:val="26"/>
          <w:lang w:val="en-US"/>
        </w:rPr>
        <w:t xml:space="preserve"> </w:t>
      </w:r>
      <w:r w:rsidR="00EF3DEC">
        <w:rPr>
          <w:b w:val="0"/>
          <w:szCs w:val="26"/>
          <w:lang w:val="uk-UA"/>
        </w:rPr>
        <w:t>ВП ЗАЕС, ВП </w:t>
      </w:r>
      <w:r w:rsidR="003D7240" w:rsidRPr="00DD68B5">
        <w:rPr>
          <w:b w:val="0"/>
          <w:szCs w:val="26"/>
          <w:lang w:val="uk-UA"/>
        </w:rPr>
        <w:t>РАЕС та ВП ЮУАЕС</w:t>
      </w:r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та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виконання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кваліфікаційних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вимог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на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сейсмічну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стійкість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для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обладнання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="00002DF3" w:rsidRPr="00DD68B5">
        <w:rPr>
          <w:b w:val="0"/>
          <w:szCs w:val="26"/>
        </w:rPr>
        <w:t>систем</w:t>
      </w:r>
      <w:r w:rsidR="00002DF3" w:rsidRPr="00DD68B5">
        <w:rPr>
          <w:b w:val="0"/>
          <w:szCs w:val="26"/>
          <w:lang w:val="en-US"/>
        </w:rPr>
        <w:t xml:space="preserve"> </w:t>
      </w:r>
      <w:proofErr w:type="spellStart"/>
      <w:r w:rsidR="00002DF3" w:rsidRPr="00DD68B5">
        <w:rPr>
          <w:b w:val="0"/>
          <w:szCs w:val="26"/>
        </w:rPr>
        <w:t>безпеки</w:t>
      </w:r>
      <w:proofErr w:type="spellEnd"/>
      <w:r w:rsidR="00002DF3" w:rsidRPr="00DD68B5">
        <w:rPr>
          <w:b w:val="0"/>
          <w:szCs w:val="26"/>
          <w:lang w:val="en-US"/>
        </w:rPr>
        <w:t xml:space="preserve"> </w:t>
      </w:r>
      <w:r w:rsidRPr="00DD68B5">
        <w:rPr>
          <w:b w:val="0"/>
          <w:szCs w:val="26"/>
        </w:rPr>
        <w:t>ДП</w:t>
      </w:r>
      <w:r w:rsidRPr="00DD68B5">
        <w:rPr>
          <w:b w:val="0"/>
          <w:szCs w:val="26"/>
          <w:lang w:val="en-US"/>
        </w:rPr>
        <w:t xml:space="preserve"> «</w:t>
      </w:r>
      <w:r w:rsidRPr="00DD68B5">
        <w:rPr>
          <w:b w:val="0"/>
          <w:szCs w:val="26"/>
        </w:rPr>
        <w:t>НАЕК</w:t>
      </w:r>
      <w:r w:rsidRPr="00DD68B5">
        <w:rPr>
          <w:b w:val="0"/>
          <w:szCs w:val="26"/>
          <w:lang w:val="en-US"/>
        </w:rPr>
        <w:t xml:space="preserve"> «</w:t>
      </w:r>
      <w:proofErr w:type="spellStart"/>
      <w:r w:rsidRPr="00DD68B5">
        <w:rPr>
          <w:b w:val="0"/>
          <w:szCs w:val="26"/>
        </w:rPr>
        <w:t>Енергоатом</w:t>
      </w:r>
      <w:proofErr w:type="spellEnd"/>
      <w:r w:rsidRPr="00DD68B5">
        <w:rPr>
          <w:b w:val="0"/>
          <w:szCs w:val="26"/>
          <w:lang w:val="en-US"/>
        </w:rPr>
        <w:t>» (</w:t>
      </w:r>
      <w:proofErr w:type="spellStart"/>
      <w:r w:rsidRPr="00DD68B5">
        <w:rPr>
          <w:b w:val="0"/>
          <w:szCs w:val="26"/>
        </w:rPr>
        <w:t>Замовник</w:t>
      </w:r>
      <w:proofErr w:type="spellEnd"/>
      <w:r w:rsidRPr="00DD68B5">
        <w:rPr>
          <w:b w:val="0"/>
          <w:szCs w:val="26"/>
          <w:lang w:val="en-US"/>
        </w:rPr>
        <w:t xml:space="preserve">) </w:t>
      </w:r>
      <w:r w:rsidR="006E32A1" w:rsidRPr="006E32A1">
        <w:rPr>
          <w:b w:val="0"/>
          <w:szCs w:val="26"/>
          <w:lang w:val="uk-UA"/>
        </w:rPr>
        <w:t xml:space="preserve">відповідно до </w:t>
      </w:r>
      <w:proofErr w:type="spellStart"/>
      <w:r w:rsidR="006E32A1" w:rsidRPr="006E32A1">
        <w:rPr>
          <w:b w:val="0"/>
          <w:szCs w:val="26"/>
          <w:lang w:val="uk-UA"/>
        </w:rPr>
        <w:t>абз</w:t>
      </w:r>
      <w:proofErr w:type="spellEnd"/>
      <w:r w:rsidR="006E32A1" w:rsidRPr="006E32A1">
        <w:rPr>
          <w:b w:val="0"/>
          <w:szCs w:val="26"/>
          <w:lang w:val="uk-UA"/>
        </w:rPr>
        <w:t xml:space="preserve">. 4 п. 2 ч. 2 ст. 40 Закону України «Про публічні закупівлі» від 25.12.2015 № 922-VIII </w:t>
      </w:r>
      <w:r w:rsidR="003D7240" w:rsidRPr="00DD68B5">
        <w:rPr>
          <w:b w:val="0"/>
          <w:szCs w:val="26"/>
          <w:lang w:val="uk-UA"/>
        </w:rPr>
        <w:t xml:space="preserve">проведено переговорну процедуру </w:t>
      </w:r>
      <w:r w:rsidR="00DD68B5" w:rsidRPr="00DD68B5">
        <w:rPr>
          <w:b w:val="0"/>
          <w:szCs w:val="26"/>
          <w:lang w:val="uk-UA"/>
        </w:rPr>
        <w:t xml:space="preserve">з ТОВ «НВФ «Інформація і технології» на </w:t>
      </w:r>
      <w:r w:rsidR="003D7240" w:rsidRPr="00DD68B5">
        <w:rPr>
          <w:b w:val="0"/>
          <w:szCs w:val="26"/>
          <w:lang w:val="uk-UA"/>
        </w:rPr>
        <w:t>закупівл</w:t>
      </w:r>
      <w:r w:rsidR="00DD68B5" w:rsidRPr="00DD68B5">
        <w:rPr>
          <w:b w:val="0"/>
          <w:szCs w:val="26"/>
          <w:lang w:val="uk-UA"/>
        </w:rPr>
        <w:t>ю</w:t>
      </w:r>
      <w:r w:rsidRPr="00DD68B5">
        <w:rPr>
          <w:b w:val="0"/>
          <w:szCs w:val="26"/>
          <w:lang w:val="en-US"/>
        </w:rPr>
        <w:t xml:space="preserve"> </w:t>
      </w:r>
      <w:r w:rsidR="00EF3DEC">
        <w:rPr>
          <w:b w:val="0"/>
          <w:szCs w:val="26"/>
          <w:lang w:val="uk-UA"/>
        </w:rPr>
        <w:t>ДК </w:t>
      </w:r>
      <w:r w:rsidR="003D7240" w:rsidRPr="00DD68B5">
        <w:rPr>
          <w:b w:val="0"/>
          <w:szCs w:val="26"/>
          <w:lang w:val="uk-UA"/>
        </w:rPr>
        <w:t xml:space="preserve">021:2015 31730000-2 </w:t>
      </w:r>
      <w:r w:rsidR="003D7240" w:rsidRPr="00DD68B5">
        <w:rPr>
          <w:b w:val="0"/>
          <w:bCs/>
          <w:szCs w:val="26"/>
          <w:lang w:val="uk-UA"/>
        </w:rPr>
        <w:t>Електротехнічне обладнання</w:t>
      </w:r>
      <w:r w:rsidR="003D7240" w:rsidRPr="00DD68B5">
        <w:rPr>
          <w:b w:val="0"/>
          <w:szCs w:val="26"/>
          <w:lang w:val="uk-UA"/>
        </w:rPr>
        <w:t xml:space="preserve"> (Блоки детекторів прямої зарядки типу БДПЗ-0100 </w:t>
      </w:r>
      <w:r w:rsidR="003D7240" w:rsidRPr="00DD68B5">
        <w:rPr>
          <w:b w:val="0"/>
          <w:bCs/>
          <w:szCs w:val="26"/>
          <w:lang w:val="uk-UA"/>
        </w:rPr>
        <w:t>для</w:t>
      </w:r>
      <w:r w:rsidR="006E32A1">
        <w:rPr>
          <w:b w:val="0"/>
          <w:szCs w:val="26"/>
          <w:lang w:val="uk-UA"/>
        </w:rPr>
        <w:t xml:space="preserve"> ВП ЗАЕС, ВП РАЕС та ВП ЮУАЕС).</w:t>
      </w:r>
      <w:bookmarkStart w:id="0" w:name="_GoBack"/>
      <w:bookmarkEnd w:id="0"/>
    </w:p>
    <w:p w:rsidR="00555F2C" w:rsidRDefault="008D44DF" w:rsidP="00555F2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D68B5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  <w:hyperlink r:id="rId4" w:history="1">
        <w:r w:rsidR="00555F2C" w:rsidRPr="00F2745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https://prozorro.gov.ua/tender/UA-2021-02-11-010638-a</w:t>
        </w:r>
      </w:hyperlink>
    </w:p>
    <w:p w:rsidR="008D44DF" w:rsidRPr="002473C5" w:rsidRDefault="008D44DF" w:rsidP="00DD68B5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3C5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</w:t>
      </w:r>
      <w:r w:rsidR="00DD68B5" w:rsidRPr="002473C5">
        <w:rPr>
          <w:rFonts w:ascii="Times New Roman" w:hAnsi="Times New Roman" w:cs="Times New Roman"/>
          <w:sz w:val="26"/>
          <w:szCs w:val="26"/>
        </w:rPr>
        <w:t xml:space="preserve">відповідно до Технічних умов </w:t>
      </w:r>
      <w:r w:rsidR="002473C5" w:rsidRPr="002473C5">
        <w:rPr>
          <w:rFonts w:ascii="Times New Roman" w:hAnsi="Times New Roman" w:cs="Times New Roman"/>
          <w:sz w:val="26"/>
          <w:szCs w:val="26"/>
        </w:rPr>
        <w:t>ТОВ «НВФ «Інформація і технології»</w:t>
      </w:r>
      <w:r w:rsidR="002473C5">
        <w:rPr>
          <w:rFonts w:ascii="Times New Roman" w:hAnsi="Times New Roman" w:cs="Times New Roman"/>
          <w:sz w:val="26"/>
          <w:szCs w:val="26"/>
        </w:rPr>
        <w:t xml:space="preserve"> </w:t>
      </w:r>
      <w:r w:rsidR="00DD68B5" w:rsidRPr="002473C5">
        <w:rPr>
          <w:rFonts w:ascii="Times New Roman" w:hAnsi="Times New Roman" w:cs="Times New Roman"/>
          <w:sz w:val="26"/>
          <w:szCs w:val="26"/>
        </w:rPr>
        <w:t>ТУ У-28.3-20035704-003:2007 зі зм.1</w:t>
      </w:r>
      <w:r w:rsidR="002473C5">
        <w:rPr>
          <w:rFonts w:ascii="Times New Roman" w:hAnsi="Times New Roman" w:cs="Times New Roman"/>
          <w:sz w:val="26"/>
          <w:szCs w:val="26"/>
        </w:rPr>
        <w:t xml:space="preserve"> </w:t>
      </w:r>
      <w:r w:rsidRPr="002473C5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DD68B5" w:rsidRDefault="008D44DF" w:rsidP="00DD68B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D68B5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473C5"/>
    <w:rsid w:val="003D7240"/>
    <w:rsid w:val="004E257D"/>
    <w:rsid w:val="00555F2C"/>
    <w:rsid w:val="006E32A1"/>
    <w:rsid w:val="008D44DF"/>
    <w:rsid w:val="00991179"/>
    <w:rsid w:val="00CF2792"/>
    <w:rsid w:val="00DD68B5"/>
    <w:rsid w:val="00DF6678"/>
    <w:rsid w:val="00EF3DEC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CC7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3D7240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3D7240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11-0106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3</cp:revision>
  <dcterms:created xsi:type="dcterms:W3CDTF">2021-02-11T16:15:00Z</dcterms:created>
  <dcterms:modified xsi:type="dcterms:W3CDTF">2021-02-12T06:40:00Z</dcterms:modified>
</cp:coreProperties>
</file>