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C" w:rsidRDefault="00CC0A4A" w:rsidP="001441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277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72354B">
        <w:rPr>
          <w:rFonts w:ascii="Times New Roman" w:hAnsi="Times New Roman" w:cs="Times New Roman"/>
          <w:b/>
          <w:sz w:val="26"/>
          <w:szCs w:val="26"/>
        </w:rPr>
        <w:t>:</w:t>
      </w:r>
      <w:r w:rsidRPr="002B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1FD" w:rsidRPr="001441FD">
        <w:rPr>
          <w:rFonts w:ascii="Times New Roman" w:hAnsi="Times New Roman" w:cs="Times New Roman"/>
          <w:b/>
          <w:sz w:val="26"/>
          <w:szCs w:val="26"/>
        </w:rPr>
        <w:t>ДК 021:2015 72260000-5 Послуги, пов’язані з програмним забезпеченням</w:t>
      </w:r>
      <w:r w:rsidR="001441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441FD" w:rsidRPr="001441FD">
        <w:rPr>
          <w:rFonts w:ascii="Times New Roman" w:hAnsi="Times New Roman" w:cs="Times New Roman"/>
          <w:b/>
          <w:sz w:val="26"/>
          <w:szCs w:val="26"/>
        </w:rPr>
        <w:t>(Ліцензії на використання комп’ютерних програм «Ліга: Закон»)</w:t>
      </w:r>
    </w:p>
    <w:p w:rsidR="002D50F3" w:rsidRDefault="008537CD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285">
        <w:rPr>
          <w:rFonts w:ascii="Times New Roman" w:hAnsi="Times New Roman" w:cs="Times New Roman"/>
          <w:sz w:val="26"/>
          <w:szCs w:val="26"/>
        </w:rPr>
        <w:t>З метою</w:t>
      </w:r>
      <w:r w:rsidR="001441FD">
        <w:rPr>
          <w:rFonts w:ascii="Times New Roman" w:hAnsi="Times New Roman" w:cs="Times New Roman"/>
          <w:sz w:val="26"/>
          <w:szCs w:val="26"/>
        </w:rPr>
        <w:t xml:space="preserve"> забезпечення підрозділів Компанії систематизованою та достовірною правовою інформацією, інформацією з бухгалтерського та податкового обліку шляхом використання сучасних інформаційно-правових</w:t>
      </w:r>
      <w:r w:rsidR="00C6629B">
        <w:rPr>
          <w:rFonts w:ascii="Times New Roman" w:hAnsi="Times New Roman" w:cs="Times New Roman"/>
          <w:sz w:val="26"/>
          <w:szCs w:val="26"/>
        </w:rPr>
        <w:t xml:space="preserve"> пошукових систем</w:t>
      </w:r>
      <w:r w:rsidRPr="005F4285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</w:t>
      </w:r>
      <w:r w:rsidR="000C2975" w:rsidRPr="005F4285">
        <w:rPr>
          <w:rFonts w:ascii="Times New Roman" w:hAnsi="Times New Roman" w:cs="Times New Roman"/>
          <w:sz w:val="26"/>
          <w:szCs w:val="26"/>
        </w:rPr>
        <w:t xml:space="preserve">: </w:t>
      </w:r>
      <w:r w:rsidR="00C6629B" w:rsidRPr="00C6629B">
        <w:rPr>
          <w:rFonts w:ascii="Times New Roman" w:hAnsi="Times New Roman" w:cs="Times New Roman"/>
          <w:sz w:val="26"/>
          <w:szCs w:val="26"/>
        </w:rPr>
        <w:t>ДК 021:2015 72260000-5 Послуги, пов’язані з програмним забезпеченням (Ліцензії на використання комп’ютерних програм «Ліга: Закон»)</w:t>
      </w:r>
      <w:r w:rsidR="002D50F3" w:rsidRPr="00C6629B">
        <w:rPr>
          <w:rFonts w:ascii="Times New Roman" w:hAnsi="Times New Roman" w:cs="Times New Roman"/>
          <w:sz w:val="26"/>
          <w:szCs w:val="26"/>
        </w:rPr>
        <w:t>.</w:t>
      </w:r>
    </w:p>
    <w:p w:rsidR="000C2975" w:rsidRPr="001441FD" w:rsidRDefault="000C2975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285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1441FD" w:rsidRPr="001441F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https://prozorro.gov.ua/tender/UA-2021-01-06-000973-a</w:t>
        </w:r>
      </w:hyperlink>
      <w:r w:rsidR="005F4285" w:rsidRPr="001441FD">
        <w:rPr>
          <w:rFonts w:ascii="Times New Roman" w:hAnsi="Times New Roman" w:cs="Times New Roman"/>
          <w:sz w:val="26"/>
          <w:szCs w:val="26"/>
        </w:rPr>
        <w:t>.</w:t>
      </w:r>
      <w:r w:rsidR="001441FD" w:rsidRPr="001441F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0512C" w:rsidRDefault="0060512C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28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</w:t>
      </w:r>
      <w:r w:rsidRPr="0060512C">
        <w:rPr>
          <w:rFonts w:ascii="Times New Roman" w:hAnsi="Times New Roman" w:cs="Times New Roman"/>
          <w:sz w:val="26"/>
          <w:szCs w:val="26"/>
        </w:rPr>
        <w:t xml:space="preserve"> у відпові</w:t>
      </w:r>
      <w:r w:rsidR="005F4285">
        <w:rPr>
          <w:rFonts w:ascii="Times New Roman" w:hAnsi="Times New Roman" w:cs="Times New Roman"/>
          <w:sz w:val="26"/>
          <w:szCs w:val="26"/>
        </w:rPr>
        <w:t>д</w:t>
      </w:r>
      <w:r w:rsidRPr="0060512C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</w:t>
      </w:r>
      <w:bookmarkStart w:id="0" w:name="_GoBack"/>
      <w:bookmarkEnd w:id="0"/>
      <w:r w:rsidRPr="0060512C">
        <w:rPr>
          <w:rFonts w:ascii="Times New Roman" w:hAnsi="Times New Roman" w:cs="Times New Roman"/>
          <w:sz w:val="26"/>
          <w:szCs w:val="26"/>
        </w:rPr>
        <w:t>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</w:t>
      </w:r>
      <w:r w:rsidR="0072354B">
        <w:rPr>
          <w:rFonts w:ascii="Times New Roman" w:hAnsi="Times New Roman" w:cs="Times New Roman"/>
          <w:sz w:val="26"/>
          <w:szCs w:val="26"/>
        </w:rPr>
        <w:t>й</w:t>
      </w:r>
      <w:r w:rsidRPr="0060512C">
        <w:rPr>
          <w:rFonts w:ascii="Times New Roman" w:hAnsi="Times New Roman" w:cs="Times New Roman"/>
          <w:sz w:val="26"/>
          <w:szCs w:val="26"/>
        </w:rPr>
        <w:t>ної безпеки.</w:t>
      </w:r>
    </w:p>
    <w:p w:rsidR="000C2975" w:rsidRPr="000C2975" w:rsidRDefault="000C2975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297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</w:t>
      </w:r>
      <w:r w:rsidR="0072354B">
        <w:rPr>
          <w:rFonts w:ascii="Times New Roman" w:hAnsi="Times New Roman" w:cs="Times New Roman"/>
          <w:sz w:val="26"/>
          <w:szCs w:val="26"/>
        </w:rPr>
        <w:t>рдженої центральним органом вик</w:t>
      </w:r>
      <w:r w:rsidRPr="000C2975">
        <w:rPr>
          <w:rFonts w:ascii="Times New Roman" w:hAnsi="Times New Roman" w:cs="Times New Roman"/>
          <w:sz w:val="26"/>
          <w:szCs w:val="26"/>
        </w:rPr>
        <w:t>онавчої влади, що забезпечує формування та реалізує державну політику у сфері публічних закупівель</w:t>
      </w:r>
      <w:r w:rsidR="000601FD">
        <w:rPr>
          <w:rFonts w:ascii="Times New Roman" w:hAnsi="Times New Roman" w:cs="Times New Roman"/>
          <w:sz w:val="26"/>
          <w:szCs w:val="26"/>
        </w:rPr>
        <w:t>,</w:t>
      </w:r>
      <w:r w:rsidRPr="000C2975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7F358B" w:rsidRDefault="007F358B" w:rsidP="002B727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975" w:rsidRPr="007F358B" w:rsidRDefault="000C2975" w:rsidP="007F358B">
      <w:pPr>
        <w:rPr>
          <w:rFonts w:ascii="Times New Roman" w:hAnsi="Times New Roman" w:cs="Times New Roman"/>
          <w:sz w:val="26"/>
          <w:szCs w:val="26"/>
        </w:rPr>
      </w:pPr>
    </w:p>
    <w:sectPr w:rsidR="000C2975" w:rsidRPr="007F3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B"/>
    <w:rsid w:val="000601FD"/>
    <w:rsid w:val="000C2975"/>
    <w:rsid w:val="001441FD"/>
    <w:rsid w:val="0027236A"/>
    <w:rsid w:val="002B7277"/>
    <w:rsid w:val="002D50F3"/>
    <w:rsid w:val="00426D3C"/>
    <w:rsid w:val="005F4285"/>
    <w:rsid w:val="0060512C"/>
    <w:rsid w:val="0072354B"/>
    <w:rsid w:val="007C7CE9"/>
    <w:rsid w:val="007F358B"/>
    <w:rsid w:val="0083586C"/>
    <w:rsid w:val="008537CD"/>
    <w:rsid w:val="008D038B"/>
    <w:rsid w:val="00C6629B"/>
    <w:rsid w:val="00C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C1DD"/>
  <w15:chartTrackingRefBased/>
  <w15:docId w15:val="{A125C615-FD63-4246-B5FB-1FE9986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06-0009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Думенко Анатолій Миколайович</cp:lastModifiedBy>
  <cp:revision>2</cp:revision>
  <dcterms:created xsi:type="dcterms:W3CDTF">2021-01-12T07:09:00Z</dcterms:created>
  <dcterms:modified xsi:type="dcterms:W3CDTF">2021-01-12T07:09:00Z</dcterms:modified>
</cp:coreProperties>
</file>