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DE" w:rsidRPr="000263DF" w:rsidRDefault="00E937DE" w:rsidP="00E93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DF">
        <w:rPr>
          <w:rFonts w:ascii="Times New Roman" w:hAnsi="Times New Roman" w:cs="Times New Roman"/>
          <w:b/>
          <w:sz w:val="28"/>
          <w:szCs w:val="28"/>
        </w:rPr>
        <w:t xml:space="preserve">Щодо виконання АТ НАЕК «Енергоатом» ПСО у 2025 році </w:t>
      </w:r>
    </w:p>
    <w:p w:rsidR="00E937DE" w:rsidRDefault="00E937DE" w:rsidP="00E93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7DE" w:rsidRPr="000263DF" w:rsidRDefault="00E937DE" w:rsidP="00E937DE">
      <w:pPr>
        <w:jc w:val="both"/>
        <w:rPr>
          <w:rFonts w:ascii="Times New Roman" w:hAnsi="Times New Roman" w:cs="Times New Roman"/>
          <w:sz w:val="28"/>
          <w:szCs w:val="28"/>
        </w:rPr>
      </w:pPr>
      <w:r w:rsidRPr="000263DF">
        <w:rPr>
          <w:rFonts w:ascii="Times New Roman" w:hAnsi="Times New Roman" w:cs="Times New Roman"/>
          <w:sz w:val="28"/>
          <w:szCs w:val="28"/>
        </w:rPr>
        <w:t>У 2025 році АТ «НАЕК «Енергоатом» в повному обсязі виконує обов’язки із забезпечення доступності електроенергії для побутових споживачів.</w:t>
      </w:r>
    </w:p>
    <w:p w:rsidR="00E937DE" w:rsidRPr="000263DF" w:rsidRDefault="00E937DE" w:rsidP="00E937DE">
      <w:pPr>
        <w:jc w:val="both"/>
        <w:rPr>
          <w:rFonts w:ascii="Times New Roman" w:hAnsi="Times New Roman" w:cs="Times New Roman"/>
          <w:sz w:val="28"/>
          <w:szCs w:val="28"/>
        </w:rPr>
      </w:pPr>
      <w:r w:rsidRPr="000263DF">
        <w:rPr>
          <w:rFonts w:ascii="Times New Roman" w:hAnsi="Times New Roman" w:cs="Times New Roman"/>
          <w:sz w:val="28"/>
          <w:szCs w:val="28"/>
        </w:rPr>
        <w:t xml:space="preserve">Заборгованості перед ДП «Гарантований покупець» за послугу ПСО немає. </w:t>
      </w:r>
    </w:p>
    <w:p w:rsidR="00E937DE" w:rsidRPr="000263DF" w:rsidRDefault="00E937DE" w:rsidP="00E937DE">
      <w:pPr>
        <w:jc w:val="both"/>
        <w:rPr>
          <w:rFonts w:ascii="Times New Roman" w:hAnsi="Times New Roman" w:cs="Times New Roman"/>
          <w:sz w:val="28"/>
          <w:szCs w:val="28"/>
        </w:rPr>
      </w:pPr>
      <w:r w:rsidRPr="000263DF">
        <w:rPr>
          <w:rFonts w:ascii="Times New Roman" w:hAnsi="Times New Roman" w:cs="Times New Roman"/>
          <w:sz w:val="28"/>
          <w:szCs w:val="28"/>
        </w:rPr>
        <w:t xml:space="preserve">Прогнозна вартість послуги ПСО для АТ «НАЕК «Енергоатом» у 2025 році становить </w:t>
      </w:r>
      <w:r w:rsidRPr="000263DF">
        <w:rPr>
          <w:rFonts w:ascii="Times New Roman" w:hAnsi="Times New Roman" w:cs="Times New Roman"/>
          <w:b/>
          <w:sz w:val="28"/>
          <w:szCs w:val="28"/>
        </w:rPr>
        <w:t>166 млрд грн (з ПДВ)</w:t>
      </w:r>
      <w:r w:rsidRPr="000263DF">
        <w:rPr>
          <w:rFonts w:ascii="Times New Roman" w:hAnsi="Times New Roman" w:cs="Times New Roman"/>
          <w:sz w:val="28"/>
          <w:szCs w:val="28"/>
        </w:rPr>
        <w:t>.</w:t>
      </w:r>
    </w:p>
    <w:p w:rsidR="00E937DE" w:rsidRPr="000263DF" w:rsidRDefault="00E937DE" w:rsidP="00E937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3DF">
        <w:rPr>
          <w:rFonts w:ascii="Times New Roman" w:hAnsi="Times New Roman" w:cs="Times New Roman"/>
          <w:sz w:val="28"/>
          <w:szCs w:val="28"/>
        </w:rPr>
        <w:t xml:space="preserve">Вартість послуги ПСО за </w:t>
      </w:r>
      <w:r>
        <w:rPr>
          <w:rFonts w:ascii="Times New Roman" w:hAnsi="Times New Roman" w:cs="Times New Roman"/>
          <w:sz w:val="28"/>
          <w:szCs w:val="28"/>
        </w:rPr>
        <w:t>листопад</w:t>
      </w:r>
      <w:r w:rsidRPr="000263DF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Pr="00E937DE">
        <w:rPr>
          <w:rFonts w:ascii="Times New Roman" w:hAnsi="Times New Roman" w:cs="Times New Roman"/>
          <w:b/>
          <w:sz w:val="28"/>
          <w:szCs w:val="28"/>
        </w:rPr>
        <w:t>16 154 млн грн</w:t>
      </w:r>
      <w:r w:rsidRPr="000263DF">
        <w:rPr>
          <w:rFonts w:ascii="Times New Roman" w:hAnsi="Times New Roman" w:cs="Times New Roman"/>
          <w:sz w:val="28"/>
          <w:szCs w:val="28"/>
        </w:rPr>
        <w:t xml:space="preserve">, з якої сплачено </w:t>
      </w:r>
      <w:r w:rsidRPr="000263DF">
        <w:rPr>
          <w:rFonts w:ascii="Times New Roman" w:hAnsi="Times New Roman" w:cs="Times New Roman"/>
          <w:b/>
          <w:sz w:val="28"/>
          <w:szCs w:val="28"/>
        </w:rPr>
        <w:t>100%</w:t>
      </w:r>
      <w:r w:rsidRPr="000263DF">
        <w:rPr>
          <w:rFonts w:ascii="Times New Roman" w:hAnsi="Times New Roman" w:cs="Times New Roman"/>
          <w:sz w:val="28"/>
          <w:szCs w:val="28"/>
        </w:rPr>
        <w:t>.</w:t>
      </w:r>
    </w:p>
    <w:p w:rsidR="00E937DE" w:rsidRPr="000263DF" w:rsidRDefault="00E937DE" w:rsidP="00E93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E8F" w:rsidRDefault="00A31E8F">
      <w:bookmarkStart w:id="0" w:name="_GoBack"/>
      <w:bookmarkEnd w:id="0"/>
    </w:p>
    <w:sectPr w:rsidR="00A31E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01"/>
    <w:rsid w:val="00642801"/>
    <w:rsid w:val="00A31E8F"/>
    <w:rsid w:val="00E9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040A"/>
  <w15:chartTrackingRefBased/>
  <w15:docId w15:val="{BC5FD54A-CE8C-42F3-A393-27F410E2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2025-12-18T13:09:00Z</dcterms:created>
  <dcterms:modified xsi:type="dcterms:W3CDTF">2025-12-18T13:09:00Z</dcterms:modified>
</cp:coreProperties>
</file>